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7700" w14:textId="77777777" w:rsidR="0089472B" w:rsidRPr="00A84635" w:rsidRDefault="0089472B" w:rsidP="0089472B">
      <w:pPr>
        <w:ind w:left="-720" w:right="76"/>
        <w:jc w:val="right"/>
        <w:rPr>
          <w:rFonts w:cs="Arial"/>
          <w:sz w:val="28"/>
          <w:szCs w:val="28"/>
          <w:lang w:val="ru-RU"/>
        </w:rPr>
      </w:pPr>
      <w:r w:rsidRPr="00A84635">
        <w:rPr>
          <w:rFonts w:cs="Arial"/>
          <w:sz w:val="28"/>
          <w:szCs w:val="28"/>
          <w:lang w:val="ru-RU"/>
        </w:rPr>
        <w:t xml:space="preserve">      Форма № 3-ВОИ</w:t>
      </w:r>
    </w:p>
    <w:p w14:paraId="476A2566" w14:textId="6484FA2F" w:rsidR="0089472B" w:rsidRPr="00A84635" w:rsidRDefault="0089472B" w:rsidP="0089472B">
      <w:pPr>
        <w:pStyle w:val="3"/>
        <w:spacing w:before="0" w:after="0"/>
        <w:ind w:left="-720"/>
        <w:rPr>
          <w:b w:val="0"/>
          <w:sz w:val="28"/>
          <w:szCs w:val="28"/>
        </w:rPr>
      </w:pPr>
      <w:r w:rsidRPr="00A84635">
        <w:rPr>
          <w:b w:val="0"/>
          <w:sz w:val="28"/>
          <w:szCs w:val="28"/>
        </w:rPr>
        <w:t xml:space="preserve">     </w:t>
      </w:r>
      <w:proofErr w:type="gramStart"/>
      <w:r w:rsidRPr="00A84635">
        <w:rPr>
          <w:b w:val="0"/>
          <w:sz w:val="28"/>
          <w:szCs w:val="28"/>
        </w:rPr>
        <w:t>Кому  представляется</w:t>
      </w:r>
      <w:proofErr w:type="gramEnd"/>
      <w:r w:rsidRPr="00A84635">
        <w:rPr>
          <w:b w:val="0"/>
          <w:sz w:val="28"/>
          <w:szCs w:val="28"/>
        </w:rPr>
        <w:t xml:space="preserve">                                               </w:t>
      </w:r>
      <w:r w:rsidR="003F31E6">
        <w:rPr>
          <w:b w:val="0"/>
          <w:sz w:val="28"/>
          <w:szCs w:val="28"/>
        </w:rPr>
        <w:t xml:space="preserve">        п</w:t>
      </w:r>
      <w:r w:rsidRPr="00A84635">
        <w:rPr>
          <w:b w:val="0"/>
          <w:sz w:val="28"/>
          <w:szCs w:val="28"/>
        </w:rPr>
        <w:t xml:space="preserve">очтовая,  годовая                                      </w:t>
      </w:r>
    </w:p>
    <w:p w14:paraId="4E299132" w14:textId="77777777" w:rsidR="0089472B" w:rsidRPr="00A84635" w:rsidRDefault="0089472B" w:rsidP="0089472B">
      <w:pPr>
        <w:pStyle w:val="3"/>
        <w:spacing w:before="0" w:after="0"/>
        <w:ind w:left="-720"/>
        <w:rPr>
          <w:b w:val="0"/>
          <w:sz w:val="28"/>
          <w:szCs w:val="28"/>
        </w:rPr>
      </w:pPr>
      <w:r w:rsidRPr="00A84635">
        <w:rPr>
          <w:b w:val="0"/>
          <w:sz w:val="28"/>
          <w:szCs w:val="28"/>
        </w:rPr>
        <w:t xml:space="preserve">     Всероссийское общество инвалидов </w:t>
      </w:r>
    </w:p>
    <w:p w14:paraId="2BB40E85" w14:textId="77777777" w:rsidR="0089472B" w:rsidRPr="003B0F20" w:rsidRDefault="0089472B" w:rsidP="0089472B">
      <w:pPr>
        <w:ind w:left="-720" w:right="141"/>
        <w:jc w:val="both"/>
        <w:rPr>
          <w:sz w:val="28"/>
          <w:lang w:val="ru-RU"/>
        </w:rPr>
      </w:pPr>
      <w:r w:rsidRPr="003B0F20">
        <w:rPr>
          <w:sz w:val="28"/>
          <w:lang w:val="ru-RU"/>
        </w:rPr>
        <w:t xml:space="preserve">                                                            </w:t>
      </w:r>
    </w:p>
    <w:p w14:paraId="359DD89D" w14:textId="5C7EBF01" w:rsidR="0089472B" w:rsidRPr="003B0F20" w:rsidRDefault="0089472B" w:rsidP="0089472B">
      <w:pPr>
        <w:ind w:left="-720" w:right="141"/>
        <w:jc w:val="both"/>
        <w:rPr>
          <w:sz w:val="28"/>
          <w:lang w:val="ru-RU"/>
        </w:rPr>
      </w:pPr>
      <w:r w:rsidRPr="003B0F20">
        <w:rPr>
          <w:sz w:val="28"/>
          <w:lang w:val="ru-RU"/>
        </w:rPr>
        <w:t xml:space="preserve">    </w:t>
      </w:r>
      <w:r w:rsidR="00B20B09">
        <w:rPr>
          <w:sz w:val="28"/>
          <w:lang w:val="ru-RU"/>
        </w:rPr>
        <w:t xml:space="preserve"> </w:t>
      </w:r>
      <w:r w:rsidRPr="003B0F20">
        <w:rPr>
          <w:sz w:val="28"/>
          <w:lang w:val="ru-RU"/>
        </w:rPr>
        <w:t xml:space="preserve">Кем представляется                                </w:t>
      </w:r>
    </w:p>
    <w:p w14:paraId="038BBFC7" w14:textId="2464584C" w:rsidR="0089472B" w:rsidRPr="003B0F20" w:rsidRDefault="00B20B09" w:rsidP="00B20B09">
      <w:pPr>
        <w:ind w:left="-284" w:right="141" w:hanging="142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Л</w:t>
      </w:r>
      <w:r w:rsidR="0089472B" w:rsidRPr="003B0F20">
        <w:rPr>
          <w:sz w:val="28"/>
          <w:lang w:val="ru-RU"/>
        </w:rPr>
        <w:t>енинградская областная организация</w:t>
      </w:r>
    </w:p>
    <w:p w14:paraId="2348E660" w14:textId="697D468A" w:rsidR="0089472B" w:rsidRPr="003B0F20" w:rsidRDefault="00B20B09" w:rsidP="00B20B09">
      <w:pPr>
        <w:ind w:left="-284" w:right="141" w:hanging="142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89472B" w:rsidRPr="003B0F20">
        <w:rPr>
          <w:sz w:val="28"/>
          <w:lang w:val="ru-RU"/>
        </w:rPr>
        <w:t xml:space="preserve">ООО «Всероссийское общество инвалидов»        </w:t>
      </w:r>
    </w:p>
    <w:p w14:paraId="3EBAA361" w14:textId="77777777" w:rsidR="0089472B" w:rsidRDefault="0089472B" w:rsidP="0089472B">
      <w:pPr>
        <w:pStyle w:val="4"/>
        <w:ind w:left="-720"/>
        <w:jc w:val="center"/>
        <w:rPr>
          <w:sz w:val="32"/>
          <w:szCs w:val="32"/>
        </w:rPr>
      </w:pPr>
      <w:r>
        <w:rPr>
          <w:sz w:val="32"/>
          <w:szCs w:val="32"/>
        </w:rPr>
        <w:t>ОТЧЕТ</w:t>
      </w:r>
    </w:p>
    <w:p w14:paraId="191A840D" w14:textId="7B7931E1" w:rsidR="0089472B" w:rsidRPr="003B0F20" w:rsidRDefault="0089472B" w:rsidP="0089472B">
      <w:pPr>
        <w:ind w:left="-720" w:right="141"/>
        <w:jc w:val="center"/>
        <w:rPr>
          <w:b/>
          <w:sz w:val="32"/>
          <w:lang w:val="ru-RU"/>
        </w:rPr>
      </w:pPr>
      <w:r w:rsidRPr="003B0F20">
        <w:rPr>
          <w:b/>
          <w:sz w:val="32"/>
          <w:lang w:val="ru-RU"/>
        </w:rPr>
        <w:t xml:space="preserve">    по организационной работе</w:t>
      </w:r>
    </w:p>
    <w:p w14:paraId="2948A8F6" w14:textId="77777777" w:rsidR="0089472B" w:rsidRPr="00E53960" w:rsidRDefault="0089472B" w:rsidP="0089472B">
      <w:pPr>
        <w:ind w:left="-720" w:right="-284"/>
        <w:jc w:val="center"/>
        <w:rPr>
          <w:b/>
          <w:sz w:val="32"/>
          <w:lang w:val="ru-RU"/>
        </w:rPr>
      </w:pPr>
      <w:r w:rsidRPr="00E53960">
        <w:rPr>
          <w:b/>
          <w:sz w:val="32"/>
          <w:lang w:val="ru-RU"/>
        </w:rPr>
        <w:t>по данным электронного учета членов ВОИ</w:t>
      </w:r>
    </w:p>
    <w:p w14:paraId="6386AEB8" w14:textId="4DD9161D" w:rsidR="0089472B" w:rsidRDefault="0089472B" w:rsidP="0089472B">
      <w:pPr>
        <w:ind w:left="-720" w:right="141"/>
        <w:jc w:val="center"/>
        <w:rPr>
          <w:b/>
          <w:sz w:val="32"/>
        </w:rPr>
      </w:pPr>
      <w:r w:rsidRPr="003B0F20">
        <w:rPr>
          <w:b/>
          <w:sz w:val="32"/>
          <w:lang w:val="ru-RU"/>
        </w:rPr>
        <w:t xml:space="preserve">    </w:t>
      </w:r>
      <w:proofErr w:type="spellStart"/>
      <w:proofErr w:type="gramStart"/>
      <w:r>
        <w:rPr>
          <w:b/>
          <w:sz w:val="32"/>
        </w:rPr>
        <w:t>за</w:t>
      </w:r>
      <w:proofErr w:type="spellEnd"/>
      <w:r>
        <w:rPr>
          <w:b/>
          <w:sz w:val="32"/>
        </w:rPr>
        <w:t xml:space="preserve">  20</w:t>
      </w:r>
      <w:r>
        <w:rPr>
          <w:b/>
          <w:sz w:val="32"/>
          <w:lang w:val="ru-RU"/>
        </w:rPr>
        <w:t>2</w:t>
      </w:r>
      <w:r w:rsidR="009F49D6">
        <w:rPr>
          <w:b/>
          <w:sz w:val="32"/>
          <w:lang w:val="ru-RU"/>
        </w:rPr>
        <w:t>4</w:t>
      </w:r>
      <w:proofErr w:type="gramEnd"/>
      <w:r>
        <w:rPr>
          <w:b/>
          <w:sz w:val="32"/>
        </w:rPr>
        <w:t xml:space="preserve">  </w:t>
      </w:r>
      <w:proofErr w:type="spellStart"/>
      <w:r>
        <w:rPr>
          <w:b/>
          <w:sz w:val="32"/>
        </w:rPr>
        <w:t>год</w:t>
      </w:r>
      <w:proofErr w:type="spellEnd"/>
    </w:p>
    <w:p w14:paraId="40E9C261" w14:textId="77777777" w:rsidR="0089472B" w:rsidRDefault="0089472B" w:rsidP="0089472B">
      <w:pPr>
        <w:ind w:left="-720" w:right="141"/>
        <w:rPr>
          <w:b/>
          <w:sz w:val="32"/>
          <w:lang w:val="ru-RU"/>
        </w:rPr>
      </w:pPr>
      <w:r>
        <w:rPr>
          <w:b/>
          <w:sz w:val="32"/>
        </w:rPr>
        <w:t xml:space="preserve">     </w:t>
      </w:r>
      <w:proofErr w:type="spellStart"/>
      <w:r>
        <w:rPr>
          <w:b/>
          <w:sz w:val="32"/>
        </w:rPr>
        <w:t>часть</w:t>
      </w:r>
      <w:proofErr w:type="spellEnd"/>
      <w:r>
        <w:rPr>
          <w:b/>
          <w:sz w:val="32"/>
        </w:rPr>
        <w:t xml:space="preserve"> 1</w:t>
      </w:r>
    </w:p>
    <w:p w14:paraId="7D0171AA" w14:textId="77777777" w:rsidR="003D32EB" w:rsidRPr="003D32EB" w:rsidRDefault="003D32EB" w:rsidP="003D32EB">
      <w:pPr>
        <w:ind w:right="141"/>
        <w:rPr>
          <w:b/>
          <w:sz w:val="32"/>
          <w:lang w:val="ru-RU"/>
        </w:rPr>
      </w:pPr>
    </w:p>
    <w:tbl>
      <w:tblPr>
        <w:tblW w:w="10257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369"/>
        <w:gridCol w:w="1062"/>
        <w:gridCol w:w="909"/>
        <w:gridCol w:w="1535"/>
        <w:gridCol w:w="1535"/>
        <w:gridCol w:w="1847"/>
      </w:tblGrid>
      <w:tr w:rsidR="003D32EB" w:rsidRPr="00676CAB" w14:paraId="257163CB" w14:textId="77777777" w:rsidTr="00573ACC">
        <w:trPr>
          <w:trHeight w:val="285"/>
        </w:trPr>
        <w:tc>
          <w:tcPr>
            <w:tcW w:w="3369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B7290DA" w14:textId="77777777" w:rsidR="003D32EB" w:rsidRPr="000A0864" w:rsidRDefault="003D32EB" w:rsidP="00573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0864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</w:t>
            </w:r>
            <w:proofErr w:type="spellStart"/>
            <w:r w:rsidRPr="000A0864">
              <w:rPr>
                <w:rFonts w:ascii="Times New Roman" w:hAnsi="Times New Roman"/>
                <w:b/>
                <w:sz w:val="22"/>
                <w:szCs w:val="22"/>
              </w:rPr>
              <w:t>показателей</w:t>
            </w:r>
            <w:proofErr w:type="spellEnd"/>
          </w:p>
        </w:tc>
        <w:tc>
          <w:tcPr>
            <w:tcW w:w="1062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52BCC0B" w14:textId="77777777" w:rsidR="003D32EB" w:rsidRPr="000A0864" w:rsidRDefault="003D32EB" w:rsidP="00573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0864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14:paraId="6C3F9B75" w14:textId="77777777" w:rsidR="003D32EB" w:rsidRPr="000A0864" w:rsidRDefault="003D32EB" w:rsidP="00573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A0864">
              <w:rPr>
                <w:rFonts w:ascii="Times New Roman" w:hAnsi="Times New Roman"/>
                <w:b/>
                <w:sz w:val="22"/>
                <w:szCs w:val="22"/>
              </w:rPr>
              <w:t>строки</w:t>
            </w:r>
            <w:proofErr w:type="spellEnd"/>
          </w:p>
        </w:tc>
        <w:tc>
          <w:tcPr>
            <w:tcW w:w="909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F3BD30F" w14:textId="77777777" w:rsidR="003D32EB" w:rsidRPr="000A0864" w:rsidRDefault="003D32EB" w:rsidP="00573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0864">
              <w:rPr>
                <w:rFonts w:ascii="Times New Roman" w:hAnsi="Times New Roman"/>
                <w:b/>
                <w:sz w:val="22"/>
                <w:szCs w:val="22"/>
              </w:rPr>
              <w:t>Един.</w:t>
            </w:r>
          </w:p>
          <w:p w14:paraId="151CD486" w14:textId="77777777" w:rsidR="003D32EB" w:rsidRPr="000A0864" w:rsidRDefault="003D32EB" w:rsidP="00573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A0864">
              <w:rPr>
                <w:rFonts w:ascii="Times New Roman" w:hAnsi="Times New Roman"/>
                <w:b/>
                <w:sz w:val="22"/>
                <w:szCs w:val="22"/>
              </w:rPr>
              <w:t>Изм</w:t>
            </w:r>
            <w:proofErr w:type="spellEnd"/>
            <w:r w:rsidRPr="000A086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070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0E11C5A4" w14:textId="77777777" w:rsidR="003D32EB" w:rsidRPr="000A0864" w:rsidRDefault="003D32EB" w:rsidP="00573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A0864">
              <w:rPr>
                <w:rFonts w:ascii="Times New Roman" w:hAnsi="Times New Roman"/>
                <w:b/>
                <w:sz w:val="22"/>
                <w:szCs w:val="22"/>
              </w:rPr>
              <w:t>Количество</w:t>
            </w:r>
            <w:proofErr w:type="spellEnd"/>
          </w:p>
        </w:tc>
        <w:tc>
          <w:tcPr>
            <w:tcW w:w="1847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14:paraId="5AD7D774" w14:textId="77777777" w:rsidR="003D32EB" w:rsidRPr="008B3525" w:rsidRDefault="003D32EB" w:rsidP="00573AC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8B352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Изменения по сравнению с предыдущим периодом</w:t>
            </w:r>
          </w:p>
        </w:tc>
      </w:tr>
      <w:tr w:rsidR="003D32EB" w:rsidRPr="000A0864" w14:paraId="3A0C46D9" w14:textId="77777777" w:rsidTr="00573ACC">
        <w:trPr>
          <w:trHeight w:val="285"/>
        </w:trPr>
        <w:tc>
          <w:tcPr>
            <w:tcW w:w="3369" w:type="dxa"/>
            <w:vMerge/>
            <w:shd w:val="clear" w:color="auto" w:fill="auto"/>
          </w:tcPr>
          <w:p w14:paraId="0A0E36BF" w14:textId="77777777" w:rsidR="003D32EB" w:rsidRPr="008B3525" w:rsidRDefault="003D32EB" w:rsidP="00573AC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5E56E240" w14:textId="77777777" w:rsidR="003D32EB" w:rsidRPr="008B3525" w:rsidRDefault="003D32EB" w:rsidP="00573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14:paraId="4632992D" w14:textId="77777777" w:rsidR="003D32EB" w:rsidRPr="008B3525" w:rsidRDefault="003D32EB" w:rsidP="00573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1E2B2AB7" w14:textId="77777777" w:rsidR="003D32EB" w:rsidRPr="000A0864" w:rsidRDefault="003D32EB" w:rsidP="00573A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A0864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proofErr w:type="spellEnd"/>
            <w:r w:rsidRPr="000A08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01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января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отчетного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периода</w:t>
            </w:r>
            <w:proofErr w:type="spellEnd"/>
          </w:p>
        </w:tc>
        <w:tc>
          <w:tcPr>
            <w:tcW w:w="1535" w:type="dxa"/>
            <w:shd w:val="clear" w:color="auto" w:fill="auto"/>
            <w:vAlign w:val="center"/>
          </w:tcPr>
          <w:p w14:paraId="79128060" w14:textId="77777777" w:rsidR="003D32EB" w:rsidRPr="000A0864" w:rsidRDefault="003D32EB" w:rsidP="00573A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A0864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proofErr w:type="spellEnd"/>
            <w:r w:rsidRPr="000A08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31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декабря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отчетного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периода</w:t>
            </w:r>
            <w:proofErr w:type="spellEnd"/>
          </w:p>
        </w:tc>
        <w:tc>
          <w:tcPr>
            <w:tcW w:w="1847" w:type="dxa"/>
            <w:vMerge/>
            <w:shd w:val="clear" w:color="auto" w:fill="auto"/>
          </w:tcPr>
          <w:p w14:paraId="55D3D12B" w14:textId="77777777" w:rsidR="003D32EB" w:rsidRPr="000A0864" w:rsidRDefault="003D32EB" w:rsidP="00573AC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D32EB" w:rsidRPr="000A0864" w14:paraId="4F1EEA52" w14:textId="77777777" w:rsidTr="00573ACC">
        <w:tc>
          <w:tcPr>
            <w:tcW w:w="3369" w:type="dxa"/>
            <w:shd w:val="clear" w:color="auto" w:fill="auto"/>
          </w:tcPr>
          <w:p w14:paraId="0406BFB6" w14:textId="77777777" w:rsidR="003D32EB" w:rsidRPr="000A0864" w:rsidRDefault="003D32EB" w:rsidP="00573AC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14:paraId="11F56A88" w14:textId="77777777" w:rsidR="003D32EB" w:rsidRPr="000A0864" w:rsidRDefault="003D32EB" w:rsidP="00573AC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14:paraId="0F04ACD7" w14:textId="77777777" w:rsidR="003D32EB" w:rsidRPr="000A0864" w:rsidRDefault="003D32EB" w:rsidP="00573AC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416767E2" w14:textId="77777777" w:rsidR="003D32EB" w:rsidRPr="000A0864" w:rsidRDefault="003D32EB" w:rsidP="00573AC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37091049" w14:textId="77777777" w:rsidR="003D32EB" w:rsidRPr="000A0864" w:rsidRDefault="003D32EB" w:rsidP="00573AC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71C2896C" w14:textId="77777777" w:rsidR="003D32EB" w:rsidRPr="000A0864" w:rsidRDefault="003D32EB" w:rsidP="00573AC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D32EB" w:rsidRPr="000A0864" w14:paraId="61FFA3F3" w14:textId="77777777" w:rsidTr="00573ACC">
        <w:tc>
          <w:tcPr>
            <w:tcW w:w="3369" w:type="dxa"/>
            <w:shd w:val="clear" w:color="auto" w:fill="auto"/>
          </w:tcPr>
          <w:p w14:paraId="70102FD1" w14:textId="77777777" w:rsidR="003D32EB" w:rsidRDefault="003D32EB" w:rsidP="003D32E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352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Всего инвалидов в регионе </w:t>
            </w:r>
          </w:p>
          <w:p w14:paraId="38075193" w14:textId="77777777" w:rsidR="003D32EB" w:rsidRPr="008B3525" w:rsidRDefault="003D32EB" w:rsidP="003D32E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3525">
              <w:rPr>
                <w:rFonts w:ascii="Times New Roman" w:hAnsi="Times New Roman"/>
                <w:sz w:val="22"/>
                <w:szCs w:val="22"/>
                <w:lang w:val="ru-RU"/>
              </w:rPr>
              <w:t>(на основании Федерального реестра инвалидов)</w:t>
            </w:r>
          </w:p>
        </w:tc>
        <w:tc>
          <w:tcPr>
            <w:tcW w:w="1062" w:type="dxa"/>
            <w:shd w:val="clear" w:color="auto" w:fill="auto"/>
          </w:tcPr>
          <w:p w14:paraId="0BD13691" w14:textId="77777777" w:rsidR="003D32EB" w:rsidRPr="000A0864" w:rsidRDefault="003D32EB" w:rsidP="003D32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0864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909" w:type="dxa"/>
            <w:shd w:val="clear" w:color="auto" w:fill="auto"/>
          </w:tcPr>
          <w:p w14:paraId="74271B0F" w14:textId="77777777" w:rsidR="003D32EB" w:rsidRPr="000A0864" w:rsidRDefault="003D32EB" w:rsidP="003D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ч</w:t>
            </w:r>
            <w:proofErr w:type="spellStart"/>
            <w:r w:rsidRPr="000A0864">
              <w:rPr>
                <w:rFonts w:ascii="Times New Roman" w:hAnsi="Times New Roman"/>
                <w:sz w:val="22"/>
                <w:szCs w:val="22"/>
              </w:rPr>
              <w:t>ел</w:t>
            </w:r>
            <w:proofErr w:type="spellEnd"/>
            <w:r w:rsidRPr="000A086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5" w:type="dxa"/>
            <w:shd w:val="clear" w:color="auto" w:fill="auto"/>
          </w:tcPr>
          <w:p w14:paraId="1695C3BD" w14:textId="77777777" w:rsidR="003D32EB" w:rsidRPr="00B20B09" w:rsidRDefault="003D32EB" w:rsidP="003D32EB">
            <w:pPr>
              <w:ind w:left="-216"/>
              <w:jc w:val="center"/>
              <w:rPr>
                <w:sz w:val="28"/>
                <w:szCs w:val="28"/>
                <w:lang w:val="ru-RU"/>
              </w:rPr>
            </w:pPr>
          </w:p>
          <w:p w14:paraId="694B32CF" w14:textId="0A82E2E9" w:rsidR="003D32EB" w:rsidRPr="00B20B09" w:rsidRDefault="003D32EB" w:rsidP="003D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B09">
              <w:rPr>
                <w:sz w:val="28"/>
                <w:szCs w:val="28"/>
                <w:lang w:val="ru-RU"/>
              </w:rPr>
              <w:t>121270</w:t>
            </w:r>
          </w:p>
        </w:tc>
        <w:tc>
          <w:tcPr>
            <w:tcW w:w="1535" w:type="dxa"/>
            <w:shd w:val="clear" w:color="auto" w:fill="auto"/>
          </w:tcPr>
          <w:p w14:paraId="5F53DF27" w14:textId="77777777" w:rsidR="003D32EB" w:rsidRPr="00C35DB9" w:rsidRDefault="003D32EB" w:rsidP="003D32EB">
            <w:pPr>
              <w:jc w:val="center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</w:p>
          <w:p w14:paraId="7FC6BFDB" w14:textId="7112B3B0" w:rsidR="00E549AC" w:rsidRPr="00C35DB9" w:rsidRDefault="00E549AC" w:rsidP="003D32EB">
            <w:pPr>
              <w:jc w:val="center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C35DB9">
              <w:rPr>
                <w:rFonts w:cs="Arial"/>
                <w:b/>
                <w:bCs/>
                <w:sz w:val="28"/>
                <w:szCs w:val="28"/>
                <w:lang w:val="ru-RU"/>
              </w:rPr>
              <w:t>1</w:t>
            </w:r>
            <w:r w:rsidR="00C35DB9" w:rsidRPr="00C35DB9">
              <w:rPr>
                <w:rFonts w:cs="Arial"/>
                <w:b/>
                <w:bCs/>
                <w:sz w:val="28"/>
                <w:szCs w:val="28"/>
                <w:lang w:val="ru-RU"/>
              </w:rPr>
              <w:t>26</w:t>
            </w:r>
            <w:r w:rsidR="0085608B" w:rsidRPr="00C35DB9">
              <w:rPr>
                <w:rFonts w:cs="Arial"/>
                <w:b/>
                <w:bCs/>
                <w:sz w:val="28"/>
                <w:szCs w:val="28"/>
                <w:lang w:val="ru-RU"/>
              </w:rPr>
              <w:t>1</w:t>
            </w:r>
            <w:r w:rsidR="00C35DB9" w:rsidRPr="00C35DB9">
              <w:rPr>
                <w:rFonts w:cs="Arial"/>
                <w:b/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1847" w:type="dxa"/>
            <w:shd w:val="clear" w:color="auto" w:fill="auto"/>
          </w:tcPr>
          <w:p w14:paraId="1EBF75FF" w14:textId="77777777" w:rsidR="003D32EB" w:rsidRPr="00B20B09" w:rsidRDefault="003D32EB" w:rsidP="003D32EB">
            <w:pPr>
              <w:jc w:val="center"/>
              <w:rPr>
                <w:rFonts w:cs="Arial"/>
                <w:sz w:val="28"/>
                <w:szCs w:val="28"/>
                <w:lang w:val="ru-RU"/>
              </w:rPr>
            </w:pPr>
          </w:p>
          <w:p w14:paraId="55881E4F" w14:textId="18ADA594" w:rsidR="0085608B" w:rsidRPr="00B20B09" w:rsidRDefault="00C35DB9" w:rsidP="003D32EB">
            <w:pPr>
              <w:jc w:val="center"/>
              <w:rPr>
                <w:rFonts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ru-RU"/>
              </w:rPr>
              <w:t>+ 4870</w:t>
            </w:r>
            <w:r w:rsidR="0085608B" w:rsidRPr="00B20B09">
              <w:rPr>
                <w:rFonts w:cs="Arial"/>
                <w:sz w:val="28"/>
                <w:szCs w:val="28"/>
                <w:lang w:val="ru-RU"/>
              </w:rPr>
              <w:t xml:space="preserve"> </w:t>
            </w:r>
          </w:p>
        </w:tc>
      </w:tr>
      <w:tr w:rsidR="003D32EB" w:rsidRPr="000A0864" w14:paraId="1B34438A" w14:textId="77777777" w:rsidTr="00573ACC">
        <w:tc>
          <w:tcPr>
            <w:tcW w:w="3369" w:type="dxa"/>
            <w:shd w:val="clear" w:color="auto" w:fill="auto"/>
          </w:tcPr>
          <w:p w14:paraId="274186A8" w14:textId="77777777" w:rsidR="003D32EB" w:rsidRPr="008B3525" w:rsidRDefault="003D32EB" w:rsidP="003D32E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3525">
              <w:rPr>
                <w:rFonts w:ascii="Times New Roman" w:hAnsi="Times New Roman"/>
                <w:sz w:val="22"/>
                <w:szCs w:val="22"/>
                <w:lang w:val="ru-RU"/>
              </w:rPr>
              <w:t>Всего членов ВОИ (на основе данных базы электронного учета членов ВОИ), в том числе:</w:t>
            </w:r>
          </w:p>
        </w:tc>
        <w:tc>
          <w:tcPr>
            <w:tcW w:w="1062" w:type="dxa"/>
            <w:shd w:val="clear" w:color="auto" w:fill="auto"/>
          </w:tcPr>
          <w:p w14:paraId="17D7ABA8" w14:textId="77777777" w:rsidR="003D32EB" w:rsidRPr="000A0864" w:rsidRDefault="003D32EB" w:rsidP="003D32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0864">
              <w:rPr>
                <w:rFonts w:ascii="Times New Roman" w:hAnsi="Times New Roman"/>
                <w:b/>
                <w:sz w:val="22"/>
                <w:szCs w:val="22"/>
              </w:rPr>
              <w:t>02</w:t>
            </w:r>
          </w:p>
        </w:tc>
        <w:tc>
          <w:tcPr>
            <w:tcW w:w="909" w:type="dxa"/>
            <w:shd w:val="clear" w:color="auto" w:fill="auto"/>
          </w:tcPr>
          <w:p w14:paraId="47E11097" w14:textId="77777777" w:rsidR="003D32EB" w:rsidRPr="000A0864" w:rsidRDefault="003D32EB" w:rsidP="003D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864">
              <w:rPr>
                <w:rFonts w:ascii="Times New Roman" w:hAnsi="Times New Roman"/>
                <w:sz w:val="22"/>
                <w:szCs w:val="22"/>
              </w:rPr>
              <w:t>-/-</w:t>
            </w:r>
          </w:p>
        </w:tc>
        <w:tc>
          <w:tcPr>
            <w:tcW w:w="1535" w:type="dxa"/>
            <w:shd w:val="clear" w:color="auto" w:fill="auto"/>
          </w:tcPr>
          <w:p w14:paraId="5A47AF6D" w14:textId="77777777" w:rsidR="003D32EB" w:rsidRPr="00B20B09" w:rsidRDefault="003D32EB" w:rsidP="003D32EB">
            <w:pPr>
              <w:ind w:left="-108" w:right="141"/>
              <w:jc w:val="center"/>
              <w:rPr>
                <w:sz w:val="28"/>
                <w:lang w:val="ru-RU"/>
              </w:rPr>
            </w:pPr>
          </w:p>
          <w:p w14:paraId="44D47304" w14:textId="0B21DDF0" w:rsidR="003D32EB" w:rsidRPr="00B20B09" w:rsidRDefault="003D32EB" w:rsidP="003D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B09">
              <w:rPr>
                <w:sz w:val="28"/>
                <w:lang w:val="ru-RU"/>
              </w:rPr>
              <w:t>12316</w:t>
            </w:r>
          </w:p>
        </w:tc>
        <w:tc>
          <w:tcPr>
            <w:tcW w:w="1535" w:type="dxa"/>
            <w:shd w:val="clear" w:color="auto" w:fill="auto"/>
          </w:tcPr>
          <w:p w14:paraId="369616EE" w14:textId="77777777" w:rsidR="003D32EB" w:rsidRPr="00B20B09" w:rsidRDefault="003D32EB" w:rsidP="003D32EB">
            <w:pPr>
              <w:jc w:val="center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</w:p>
          <w:p w14:paraId="1E5205F7" w14:textId="5D4679DC" w:rsidR="00E549AC" w:rsidRPr="00B20B09" w:rsidRDefault="00E549AC" w:rsidP="003D32EB">
            <w:pPr>
              <w:jc w:val="center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B20B09">
              <w:rPr>
                <w:rFonts w:cs="Arial"/>
                <w:b/>
                <w:bCs/>
                <w:sz w:val="28"/>
                <w:szCs w:val="28"/>
                <w:lang w:val="ru-RU"/>
              </w:rPr>
              <w:t>11</w:t>
            </w:r>
            <w:r w:rsidR="00C35DB9">
              <w:rPr>
                <w:rFonts w:cs="Arial"/>
                <w:b/>
                <w:bCs/>
                <w:sz w:val="28"/>
                <w:szCs w:val="28"/>
                <w:lang w:val="ru-RU"/>
              </w:rPr>
              <w:t>414</w:t>
            </w:r>
          </w:p>
        </w:tc>
        <w:tc>
          <w:tcPr>
            <w:tcW w:w="1847" w:type="dxa"/>
            <w:shd w:val="clear" w:color="auto" w:fill="auto"/>
          </w:tcPr>
          <w:p w14:paraId="070AF3D0" w14:textId="77777777" w:rsidR="003D32EB" w:rsidRPr="00B20B09" w:rsidRDefault="003D32EB" w:rsidP="003D32EB">
            <w:pPr>
              <w:jc w:val="center"/>
              <w:rPr>
                <w:rFonts w:cs="Arial"/>
                <w:sz w:val="28"/>
                <w:szCs w:val="28"/>
                <w:lang w:val="ru-RU"/>
              </w:rPr>
            </w:pPr>
          </w:p>
          <w:p w14:paraId="756ABF27" w14:textId="5575D65E" w:rsidR="0085608B" w:rsidRPr="00B20B09" w:rsidRDefault="0085608B" w:rsidP="003D32EB">
            <w:pPr>
              <w:jc w:val="center"/>
              <w:rPr>
                <w:rFonts w:cs="Arial"/>
                <w:sz w:val="28"/>
                <w:szCs w:val="28"/>
                <w:lang w:val="ru-RU"/>
              </w:rPr>
            </w:pPr>
            <w:r w:rsidRPr="00B20B09">
              <w:rPr>
                <w:rFonts w:cs="Arial"/>
                <w:sz w:val="28"/>
                <w:szCs w:val="28"/>
                <w:lang w:val="ru-RU"/>
              </w:rPr>
              <w:t>- 9</w:t>
            </w:r>
            <w:r w:rsidR="00C35DB9">
              <w:rPr>
                <w:rFonts w:cs="Arial"/>
                <w:sz w:val="28"/>
                <w:szCs w:val="28"/>
                <w:lang w:val="ru-RU"/>
              </w:rPr>
              <w:t>0</w:t>
            </w:r>
            <w:r w:rsidRPr="00B20B09">
              <w:rPr>
                <w:rFonts w:cs="Arial"/>
                <w:sz w:val="28"/>
                <w:szCs w:val="28"/>
                <w:lang w:val="ru-RU"/>
              </w:rPr>
              <w:t>2</w:t>
            </w:r>
          </w:p>
        </w:tc>
      </w:tr>
      <w:tr w:rsidR="003D32EB" w:rsidRPr="000A0864" w14:paraId="20911B23" w14:textId="77777777" w:rsidTr="00573ACC">
        <w:tc>
          <w:tcPr>
            <w:tcW w:w="3369" w:type="dxa"/>
            <w:shd w:val="clear" w:color="auto" w:fill="auto"/>
          </w:tcPr>
          <w:p w14:paraId="3F0FCF16" w14:textId="77777777" w:rsidR="003D32EB" w:rsidRPr="000A0864" w:rsidRDefault="003D32EB" w:rsidP="003D32EB">
            <w:pPr>
              <w:rPr>
                <w:rFonts w:ascii="Times New Roman" w:hAnsi="Times New Roman"/>
                <w:sz w:val="22"/>
                <w:szCs w:val="22"/>
              </w:rPr>
            </w:pPr>
            <w:r w:rsidRPr="000A086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0A0864">
              <w:rPr>
                <w:rFonts w:ascii="Times New Roman" w:hAnsi="Times New Roman"/>
                <w:sz w:val="22"/>
                <w:szCs w:val="22"/>
              </w:rPr>
              <w:t>инвалидов</w:t>
            </w:r>
            <w:proofErr w:type="spellEnd"/>
            <w:r w:rsidRPr="000A086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C88638B" w14:textId="77777777" w:rsidR="003D32EB" w:rsidRPr="000A0864" w:rsidRDefault="003D32EB" w:rsidP="003D32EB">
            <w:pPr>
              <w:rPr>
                <w:rFonts w:ascii="Times New Roman" w:hAnsi="Times New Roman"/>
                <w:sz w:val="22"/>
                <w:szCs w:val="22"/>
              </w:rPr>
            </w:pPr>
            <w:r w:rsidRPr="000A0864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 w:rsidRPr="000A0864">
              <w:rPr>
                <w:rFonts w:ascii="Times New Roman" w:hAnsi="Times New Roman"/>
                <w:sz w:val="22"/>
                <w:szCs w:val="22"/>
              </w:rPr>
              <w:t>группы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775FC28E" w14:textId="77777777" w:rsidR="003D32EB" w:rsidRPr="000A0864" w:rsidRDefault="003D32EB" w:rsidP="003D32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0864">
              <w:rPr>
                <w:rFonts w:ascii="Times New Roman"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909" w:type="dxa"/>
            <w:shd w:val="clear" w:color="auto" w:fill="auto"/>
          </w:tcPr>
          <w:p w14:paraId="2FB7B37A" w14:textId="77777777" w:rsidR="003D32EB" w:rsidRPr="000A0864" w:rsidRDefault="003D32EB" w:rsidP="003D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864">
              <w:rPr>
                <w:rFonts w:ascii="Times New Roman" w:hAnsi="Times New Roman"/>
                <w:sz w:val="22"/>
                <w:szCs w:val="22"/>
              </w:rPr>
              <w:t>-/-</w:t>
            </w:r>
          </w:p>
        </w:tc>
        <w:tc>
          <w:tcPr>
            <w:tcW w:w="1535" w:type="dxa"/>
            <w:shd w:val="clear" w:color="auto" w:fill="auto"/>
          </w:tcPr>
          <w:p w14:paraId="356D2CC2" w14:textId="2D4C04E6" w:rsidR="003D32EB" w:rsidRPr="00B20B09" w:rsidRDefault="003D32EB" w:rsidP="003D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B09">
              <w:rPr>
                <w:sz w:val="28"/>
                <w:lang w:val="ru-RU"/>
              </w:rPr>
              <w:t>1040</w:t>
            </w:r>
          </w:p>
        </w:tc>
        <w:tc>
          <w:tcPr>
            <w:tcW w:w="1535" w:type="dxa"/>
            <w:shd w:val="clear" w:color="auto" w:fill="auto"/>
          </w:tcPr>
          <w:p w14:paraId="385AD55C" w14:textId="78376151" w:rsidR="003D32EB" w:rsidRPr="00B20B09" w:rsidRDefault="00E549AC" w:rsidP="003D32EB">
            <w:pPr>
              <w:jc w:val="center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B20B09">
              <w:rPr>
                <w:rFonts w:cs="Arial"/>
                <w:b/>
                <w:bCs/>
                <w:sz w:val="28"/>
                <w:szCs w:val="28"/>
                <w:lang w:val="ru-RU"/>
              </w:rPr>
              <w:t>9</w:t>
            </w:r>
            <w:r w:rsidR="00C35DB9">
              <w:rPr>
                <w:rFonts w:cs="Arial"/>
                <w:b/>
                <w:bCs/>
                <w:sz w:val="28"/>
                <w:szCs w:val="28"/>
                <w:lang w:val="ru-RU"/>
              </w:rPr>
              <w:t>68</w:t>
            </w:r>
          </w:p>
        </w:tc>
        <w:tc>
          <w:tcPr>
            <w:tcW w:w="1847" w:type="dxa"/>
            <w:shd w:val="clear" w:color="auto" w:fill="auto"/>
          </w:tcPr>
          <w:p w14:paraId="0FB7FDD2" w14:textId="2D9BCB3D" w:rsidR="003D32EB" w:rsidRPr="00B20B09" w:rsidRDefault="0085608B" w:rsidP="003D32EB">
            <w:pPr>
              <w:jc w:val="center"/>
              <w:rPr>
                <w:rFonts w:cs="Arial"/>
                <w:sz w:val="28"/>
                <w:szCs w:val="28"/>
                <w:lang w:val="ru-RU"/>
              </w:rPr>
            </w:pPr>
            <w:r w:rsidRPr="00B20B09">
              <w:rPr>
                <w:rFonts w:cs="Arial"/>
                <w:sz w:val="28"/>
                <w:szCs w:val="28"/>
                <w:lang w:val="ru-RU"/>
              </w:rPr>
              <w:t xml:space="preserve">- </w:t>
            </w:r>
            <w:r w:rsidR="00C35DB9">
              <w:rPr>
                <w:rFonts w:cs="Arial"/>
                <w:sz w:val="28"/>
                <w:szCs w:val="28"/>
                <w:lang w:val="ru-RU"/>
              </w:rPr>
              <w:t>72</w:t>
            </w:r>
          </w:p>
        </w:tc>
      </w:tr>
      <w:tr w:rsidR="003D32EB" w:rsidRPr="000A0864" w14:paraId="7537DDAF" w14:textId="77777777" w:rsidTr="00573ACC">
        <w:tc>
          <w:tcPr>
            <w:tcW w:w="3369" w:type="dxa"/>
            <w:shd w:val="clear" w:color="auto" w:fill="auto"/>
          </w:tcPr>
          <w:p w14:paraId="79CAC9E1" w14:textId="77777777" w:rsidR="003D32EB" w:rsidRPr="000A0864" w:rsidRDefault="003D32EB" w:rsidP="003D32EB">
            <w:pPr>
              <w:rPr>
                <w:rFonts w:ascii="Times New Roman" w:hAnsi="Times New Roman"/>
                <w:sz w:val="22"/>
                <w:szCs w:val="22"/>
              </w:rPr>
            </w:pPr>
            <w:r w:rsidRPr="000A086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0A0864">
              <w:rPr>
                <w:rFonts w:ascii="Times New Roman" w:hAnsi="Times New Roman"/>
                <w:sz w:val="22"/>
                <w:szCs w:val="22"/>
              </w:rPr>
              <w:t>инвалидов</w:t>
            </w:r>
            <w:proofErr w:type="spellEnd"/>
            <w:r w:rsidRPr="000A086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3AFB778" w14:textId="77777777" w:rsidR="003D32EB" w:rsidRPr="000A0864" w:rsidRDefault="003D32EB" w:rsidP="003D32EB">
            <w:pPr>
              <w:rPr>
                <w:rFonts w:ascii="Times New Roman" w:hAnsi="Times New Roman"/>
                <w:sz w:val="22"/>
                <w:szCs w:val="22"/>
              </w:rPr>
            </w:pPr>
            <w:r w:rsidRPr="000A0864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proofErr w:type="spellStart"/>
            <w:r w:rsidRPr="000A0864">
              <w:rPr>
                <w:rFonts w:ascii="Times New Roman" w:hAnsi="Times New Roman"/>
                <w:sz w:val="22"/>
                <w:szCs w:val="22"/>
              </w:rPr>
              <w:t>группы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371E64D0" w14:textId="77777777" w:rsidR="003D32EB" w:rsidRPr="000A0864" w:rsidRDefault="003D32EB" w:rsidP="003D32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0864">
              <w:rPr>
                <w:rFonts w:ascii="Times New Roman"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909" w:type="dxa"/>
            <w:shd w:val="clear" w:color="auto" w:fill="auto"/>
          </w:tcPr>
          <w:p w14:paraId="240E60E5" w14:textId="77777777" w:rsidR="003D32EB" w:rsidRPr="000A0864" w:rsidRDefault="003D32EB" w:rsidP="003D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864">
              <w:rPr>
                <w:rFonts w:ascii="Times New Roman" w:hAnsi="Times New Roman"/>
                <w:sz w:val="22"/>
                <w:szCs w:val="22"/>
              </w:rPr>
              <w:t>-/-</w:t>
            </w:r>
          </w:p>
        </w:tc>
        <w:tc>
          <w:tcPr>
            <w:tcW w:w="1535" w:type="dxa"/>
            <w:shd w:val="clear" w:color="auto" w:fill="auto"/>
          </w:tcPr>
          <w:p w14:paraId="56A80928" w14:textId="5864B4AF" w:rsidR="003D32EB" w:rsidRPr="00B20B09" w:rsidRDefault="003D32EB" w:rsidP="003D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B09">
              <w:rPr>
                <w:sz w:val="28"/>
                <w:lang w:val="ru-RU"/>
              </w:rPr>
              <w:t>6593</w:t>
            </w:r>
          </w:p>
        </w:tc>
        <w:tc>
          <w:tcPr>
            <w:tcW w:w="1535" w:type="dxa"/>
            <w:shd w:val="clear" w:color="auto" w:fill="auto"/>
          </w:tcPr>
          <w:p w14:paraId="077426D1" w14:textId="2C9891F4" w:rsidR="003D32EB" w:rsidRPr="00B20B09" w:rsidRDefault="00E549AC" w:rsidP="003D32EB">
            <w:pPr>
              <w:jc w:val="center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B20B09">
              <w:rPr>
                <w:rFonts w:cs="Arial"/>
                <w:b/>
                <w:bCs/>
                <w:sz w:val="28"/>
                <w:szCs w:val="28"/>
                <w:lang w:val="ru-RU"/>
              </w:rPr>
              <w:t>58</w:t>
            </w:r>
            <w:r w:rsidR="00C35DB9">
              <w:rPr>
                <w:rFonts w:cs="Arial"/>
                <w:b/>
                <w:bCs/>
                <w:sz w:val="28"/>
                <w:szCs w:val="28"/>
                <w:lang w:val="ru-RU"/>
              </w:rPr>
              <w:t>51</w:t>
            </w:r>
          </w:p>
        </w:tc>
        <w:tc>
          <w:tcPr>
            <w:tcW w:w="1847" w:type="dxa"/>
            <w:shd w:val="clear" w:color="auto" w:fill="auto"/>
          </w:tcPr>
          <w:p w14:paraId="0E01C6E4" w14:textId="258EF369" w:rsidR="003D32EB" w:rsidRPr="00B20B09" w:rsidRDefault="0085608B" w:rsidP="003D32EB">
            <w:pPr>
              <w:jc w:val="center"/>
              <w:rPr>
                <w:rFonts w:cs="Arial"/>
                <w:sz w:val="28"/>
                <w:szCs w:val="28"/>
                <w:lang w:val="ru-RU"/>
              </w:rPr>
            </w:pPr>
            <w:r w:rsidRPr="00B20B09">
              <w:rPr>
                <w:rFonts w:cs="Arial"/>
                <w:sz w:val="28"/>
                <w:szCs w:val="28"/>
                <w:lang w:val="ru-RU"/>
              </w:rPr>
              <w:t>- 74</w:t>
            </w:r>
            <w:r w:rsidR="00C35DB9">
              <w:rPr>
                <w:rFonts w:cs="Arial"/>
                <w:sz w:val="28"/>
                <w:szCs w:val="28"/>
                <w:lang w:val="ru-RU"/>
              </w:rPr>
              <w:t>2</w:t>
            </w:r>
          </w:p>
        </w:tc>
      </w:tr>
      <w:tr w:rsidR="003D32EB" w:rsidRPr="000A0864" w14:paraId="0D02ED2A" w14:textId="77777777" w:rsidTr="00573ACC">
        <w:tc>
          <w:tcPr>
            <w:tcW w:w="3369" w:type="dxa"/>
            <w:shd w:val="clear" w:color="auto" w:fill="auto"/>
          </w:tcPr>
          <w:p w14:paraId="7B408000" w14:textId="77777777" w:rsidR="003D32EB" w:rsidRPr="000A0864" w:rsidRDefault="003D32EB" w:rsidP="003D32EB">
            <w:pPr>
              <w:rPr>
                <w:rFonts w:ascii="Times New Roman" w:hAnsi="Times New Roman"/>
                <w:sz w:val="22"/>
                <w:szCs w:val="22"/>
              </w:rPr>
            </w:pPr>
            <w:r w:rsidRPr="000A086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0A0864">
              <w:rPr>
                <w:rFonts w:ascii="Times New Roman" w:hAnsi="Times New Roman"/>
                <w:sz w:val="22"/>
                <w:szCs w:val="22"/>
              </w:rPr>
              <w:t>инвалидов</w:t>
            </w:r>
            <w:proofErr w:type="spellEnd"/>
            <w:r w:rsidRPr="000A086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47B82E6" w14:textId="77777777" w:rsidR="003D32EB" w:rsidRPr="000A0864" w:rsidRDefault="003D32EB" w:rsidP="003D32EB">
            <w:pPr>
              <w:rPr>
                <w:rFonts w:ascii="Times New Roman" w:hAnsi="Times New Roman"/>
                <w:sz w:val="22"/>
                <w:szCs w:val="22"/>
              </w:rPr>
            </w:pPr>
            <w:r w:rsidRPr="000A0864">
              <w:rPr>
                <w:rFonts w:ascii="Times New Roman" w:hAnsi="Times New Roman"/>
                <w:sz w:val="22"/>
                <w:szCs w:val="22"/>
              </w:rPr>
              <w:t xml:space="preserve">3 </w:t>
            </w:r>
            <w:proofErr w:type="spellStart"/>
            <w:r w:rsidRPr="000A0864">
              <w:rPr>
                <w:rFonts w:ascii="Times New Roman" w:hAnsi="Times New Roman"/>
                <w:sz w:val="22"/>
                <w:szCs w:val="22"/>
              </w:rPr>
              <w:t>группы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415997FB" w14:textId="77777777" w:rsidR="003D32EB" w:rsidRPr="000A0864" w:rsidRDefault="003D32EB" w:rsidP="003D32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0864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909" w:type="dxa"/>
            <w:shd w:val="clear" w:color="auto" w:fill="auto"/>
          </w:tcPr>
          <w:p w14:paraId="25285DB7" w14:textId="77777777" w:rsidR="003D32EB" w:rsidRPr="000A0864" w:rsidRDefault="003D32EB" w:rsidP="003D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864">
              <w:rPr>
                <w:rFonts w:ascii="Times New Roman" w:hAnsi="Times New Roman"/>
                <w:sz w:val="22"/>
                <w:szCs w:val="22"/>
              </w:rPr>
              <w:t>-/-</w:t>
            </w:r>
          </w:p>
        </w:tc>
        <w:tc>
          <w:tcPr>
            <w:tcW w:w="1535" w:type="dxa"/>
            <w:shd w:val="clear" w:color="auto" w:fill="auto"/>
          </w:tcPr>
          <w:p w14:paraId="189FEDAE" w14:textId="2A748234" w:rsidR="003D32EB" w:rsidRPr="00B20B09" w:rsidRDefault="003D32EB" w:rsidP="003D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B09">
              <w:rPr>
                <w:sz w:val="28"/>
                <w:lang w:val="ru-RU"/>
              </w:rPr>
              <w:t>3917</w:t>
            </w:r>
          </w:p>
        </w:tc>
        <w:tc>
          <w:tcPr>
            <w:tcW w:w="1535" w:type="dxa"/>
            <w:shd w:val="clear" w:color="auto" w:fill="auto"/>
          </w:tcPr>
          <w:p w14:paraId="4A6DE887" w14:textId="449B12F5" w:rsidR="003D32EB" w:rsidRPr="00B20B09" w:rsidRDefault="00E549AC" w:rsidP="003D32EB">
            <w:pPr>
              <w:jc w:val="center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B20B09">
              <w:rPr>
                <w:rFonts w:cs="Arial"/>
                <w:b/>
                <w:bCs/>
                <w:sz w:val="28"/>
                <w:szCs w:val="28"/>
                <w:lang w:val="ru-RU"/>
              </w:rPr>
              <w:t>38</w:t>
            </w:r>
            <w:r w:rsidR="00C35DB9">
              <w:rPr>
                <w:rFonts w:cs="Arial"/>
                <w:b/>
                <w:bCs/>
                <w:sz w:val="28"/>
                <w:szCs w:val="28"/>
                <w:lang w:val="ru-RU"/>
              </w:rPr>
              <w:t>42</w:t>
            </w:r>
          </w:p>
        </w:tc>
        <w:tc>
          <w:tcPr>
            <w:tcW w:w="1847" w:type="dxa"/>
            <w:shd w:val="clear" w:color="auto" w:fill="auto"/>
          </w:tcPr>
          <w:p w14:paraId="757E6559" w14:textId="7A572904" w:rsidR="003D32EB" w:rsidRPr="00B20B09" w:rsidRDefault="0085608B" w:rsidP="003D32EB">
            <w:pPr>
              <w:jc w:val="center"/>
              <w:rPr>
                <w:rFonts w:cs="Arial"/>
                <w:sz w:val="28"/>
                <w:szCs w:val="28"/>
                <w:lang w:val="ru-RU"/>
              </w:rPr>
            </w:pPr>
            <w:r w:rsidRPr="00B20B09">
              <w:rPr>
                <w:rFonts w:cs="Arial"/>
                <w:sz w:val="28"/>
                <w:szCs w:val="28"/>
                <w:lang w:val="ru-RU"/>
              </w:rPr>
              <w:t xml:space="preserve">- </w:t>
            </w:r>
            <w:r w:rsidR="00C35DB9">
              <w:rPr>
                <w:rFonts w:cs="Arial"/>
                <w:sz w:val="28"/>
                <w:szCs w:val="28"/>
                <w:lang w:val="ru-RU"/>
              </w:rPr>
              <w:t>75</w:t>
            </w:r>
          </w:p>
        </w:tc>
      </w:tr>
      <w:tr w:rsidR="003D32EB" w:rsidRPr="000A0864" w14:paraId="471FA7D5" w14:textId="77777777" w:rsidTr="00573ACC">
        <w:tc>
          <w:tcPr>
            <w:tcW w:w="3369" w:type="dxa"/>
            <w:shd w:val="clear" w:color="auto" w:fill="auto"/>
          </w:tcPr>
          <w:p w14:paraId="4451120A" w14:textId="77777777" w:rsidR="003D32EB" w:rsidRPr="000A0864" w:rsidRDefault="003D32EB" w:rsidP="003D32EB">
            <w:pPr>
              <w:rPr>
                <w:rFonts w:ascii="Times New Roman" w:hAnsi="Times New Roman"/>
                <w:sz w:val="22"/>
                <w:szCs w:val="22"/>
              </w:rPr>
            </w:pPr>
            <w:r w:rsidRPr="000A086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0A0864">
              <w:rPr>
                <w:rFonts w:ascii="Times New Roman" w:hAnsi="Times New Roman"/>
                <w:sz w:val="22"/>
                <w:szCs w:val="22"/>
              </w:rPr>
              <w:t>законных</w:t>
            </w:r>
            <w:proofErr w:type="spellEnd"/>
            <w:r w:rsidRPr="000A08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A0864">
              <w:rPr>
                <w:rFonts w:ascii="Times New Roman" w:hAnsi="Times New Roman"/>
                <w:sz w:val="22"/>
                <w:szCs w:val="22"/>
              </w:rPr>
              <w:t>представителей</w:t>
            </w:r>
            <w:proofErr w:type="spellEnd"/>
            <w:r w:rsidRPr="000A08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A0864">
              <w:rPr>
                <w:rFonts w:ascii="Times New Roman" w:hAnsi="Times New Roman"/>
                <w:sz w:val="22"/>
                <w:szCs w:val="22"/>
              </w:rPr>
              <w:t>инвалидов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752DE2CB" w14:textId="77777777" w:rsidR="003D32EB" w:rsidRPr="000A0864" w:rsidRDefault="003D32EB" w:rsidP="003D32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0864">
              <w:rPr>
                <w:rFonts w:ascii="Times New Roman" w:hAnsi="Times New Roman"/>
                <w:b/>
                <w:sz w:val="22"/>
                <w:szCs w:val="22"/>
              </w:rPr>
              <w:t>06</w:t>
            </w:r>
          </w:p>
        </w:tc>
        <w:tc>
          <w:tcPr>
            <w:tcW w:w="909" w:type="dxa"/>
            <w:shd w:val="clear" w:color="auto" w:fill="auto"/>
          </w:tcPr>
          <w:p w14:paraId="7C628BCA" w14:textId="77777777" w:rsidR="003D32EB" w:rsidRPr="000A0864" w:rsidRDefault="003D32EB" w:rsidP="003D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864">
              <w:rPr>
                <w:rFonts w:ascii="Times New Roman" w:hAnsi="Times New Roman"/>
                <w:sz w:val="22"/>
                <w:szCs w:val="22"/>
              </w:rPr>
              <w:t>-/-</w:t>
            </w:r>
          </w:p>
        </w:tc>
        <w:tc>
          <w:tcPr>
            <w:tcW w:w="1535" w:type="dxa"/>
            <w:shd w:val="clear" w:color="auto" w:fill="auto"/>
          </w:tcPr>
          <w:p w14:paraId="6B99C2EF" w14:textId="52B3DC8E" w:rsidR="003D32EB" w:rsidRPr="00B20B09" w:rsidRDefault="003D32EB" w:rsidP="003D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B09">
              <w:rPr>
                <w:sz w:val="28"/>
                <w:lang w:val="ru-RU"/>
              </w:rPr>
              <w:t>291</w:t>
            </w:r>
          </w:p>
        </w:tc>
        <w:tc>
          <w:tcPr>
            <w:tcW w:w="1535" w:type="dxa"/>
            <w:shd w:val="clear" w:color="auto" w:fill="auto"/>
          </w:tcPr>
          <w:p w14:paraId="04D84317" w14:textId="05701615" w:rsidR="003D32EB" w:rsidRPr="00B20B09" w:rsidRDefault="00E549AC" w:rsidP="003D32EB">
            <w:pPr>
              <w:jc w:val="center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B20B09">
              <w:rPr>
                <w:rFonts w:cs="Arial"/>
                <w:b/>
                <w:bCs/>
                <w:sz w:val="28"/>
                <w:szCs w:val="28"/>
                <w:lang w:val="ru-RU"/>
              </w:rPr>
              <w:t>3</w:t>
            </w:r>
            <w:r w:rsidR="00C35DB9">
              <w:rPr>
                <w:rFonts w:cs="Arial"/>
                <w:b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1847" w:type="dxa"/>
            <w:shd w:val="clear" w:color="auto" w:fill="auto"/>
          </w:tcPr>
          <w:p w14:paraId="77926AFF" w14:textId="3798CBE1" w:rsidR="003D32EB" w:rsidRPr="00B20B09" w:rsidRDefault="0085608B" w:rsidP="003D32EB">
            <w:pPr>
              <w:jc w:val="center"/>
              <w:rPr>
                <w:rFonts w:cs="Arial"/>
                <w:sz w:val="28"/>
                <w:szCs w:val="28"/>
                <w:lang w:val="ru-RU"/>
              </w:rPr>
            </w:pPr>
            <w:r w:rsidRPr="00B20B09">
              <w:rPr>
                <w:rFonts w:cs="Arial"/>
                <w:sz w:val="28"/>
                <w:szCs w:val="28"/>
                <w:lang w:val="ru-RU"/>
              </w:rPr>
              <w:t>+ 3</w:t>
            </w:r>
            <w:r w:rsidR="00C35DB9">
              <w:rPr>
                <w:rFonts w:cs="Arial"/>
                <w:sz w:val="28"/>
                <w:szCs w:val="28"/>
                <w:lang w:val="ru-RU"/>
              </w:rPr>
              <w:t>9</w:t>
            </w:r>
          </w:p>
        </w:tc>
      </w:tr>
      <w:tr w:rsidR="003D32EB" w:rsidRPr="000A0864" w14:paraId="4BED22FF" w14:textId="77777777" w:rsidTr="00573ACC">
        <w:tc>
          <w:tcPr>
            <w:tcW w:w="3369" w:type="dxa"/>
            <w:shd w:val="clear" w:color="auto" w:fill="auto"/>
          </w:tcPr>
          <w:p w14:paraId="24765F23" w14:textId="77777777" w:rsidR="003D32EB" w:rsidRPr="000A0864" w:rsidRDefault="003D32EB" w:rsidP="003D32EB">
            <w:pPr>
              <w:rPr>
                <w:rFonts w:ascii="Times New Roman" w:hAnsi="Times New Roman"/>
                <w:sz w:val="22"/>
                <w:szCs w:val="22"/>
              </w:rPr>
            </w:pPr>
            <w:r w:rsidRPr="000A086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0A0864">
              <w:rPr>
                <w:rFonts w:ascii="Times New Roman" w:hAnsi="Times New Roman"/>
                <w:sz w:val="22"/>
                <w:szCs w:val="22"/>
              </w:rPr>
              <w:t>других</w:t>
            </w:r>
            <w:proofErr w:type="spellEnd"/>
            <w:r w:rsidRPr="000A08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A0864">
              <w:rPr>
                <w:rFonts w:ascii="Times New Roman" w:hAnsi="Times New Roman"/>
                <w:sz w:val="22"/>
                <w:szCs w:val="22"/>
              </w:rPr>
              <w:t>членов</w:t>
            </w:r>
            <w:proofErr w:type="spellEnd"/>
            <w:r w:rsidRPr="000A0864">
              <w:rPr>
                <w:rFonts w:ascii="Times New Roman" w:hAnsi="Times New Roman"/>
                <w:sz w:val="22"/>
                <w:szCs w:val="22"/>
              </w:rPr>
              <w:t xml:space="preserve"> ВОИ</w:t>
            </w:r>
          </w:p>
        </w:tc>
        <w:tc>
          <w:tcPr>
            <w:tcW w:w="1062" w:type="dxa"/>
            <w:shd w:val="clear" w:color="auto" w:fill="auto"/>
          </w:tcPr>
          <w:p w14:paraId="6C2C8380" w14:textId="77777777" w:rsidR="003D32EB" w:rsidRPr="000A0864" w:rsidRDefault="003D32EB" w:rsidP="003D32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0864">
              <w:rPr>
                <w:rFonts w:ascii="Times New Roman" w:hAnsi="Times New Roman"/>
                <w:b/>
                <w:sz w:val="22"/>
                <w:szCs w:val="22"/>
              </w:rPr>
              <w:t>07</w:t>
            </w:r>
          </w:p>
        </w:tc>
        <w:tc>
          <w:tcPr>
            <w:tcW w:w="909" w:type="dxa"/>
            <w:shd w:val="clear" w:color="auto" w:fill="auto"/>
          </w:tcPr>
          <w:p w14:paraId="02BDB1C7" w14:textId="77777777" w:rsidR="003D32EB" w:rsidRPr="000A0864" w:rsidRDefault="003D32EB" w:rsidP="003D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864">
              <w:rPr>
                <w:rFonts w:ascii="Times New Roman" w:hAnsi="Times New Roman"/>
                <w:sz w:val="22"/>
                <w:szCs w:val="22"/>
              </w:rPr>
              <w:t>-/-</w:t>
            </w:r>
          </w:p>
        </w:tc>
        <w:tc>
          <w:tcPr>
            <w:tcW w:w="1535" w:type="dxa"/>
            <w:shd w:val="clear" w:color="auto" w:fill="auto"/>
          </w:tcPr>
          <w:p w14:paraId="4259BE8A" w14:textId="5921215B" w:rsidR="003D32EB" w:rsidRPr="00B20B09" w:rsidRDefault="003D32EB" w:rsidP="003D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B09">
              <w:rPr>
                <w:sz w:val="28"/>
                <w:lang w:val="ru-RU"/>
              </w:rPr>
              <w:t>475</w:t>
            </w:r>
          </w:p>
        </w:tc>
        <w:tc>
          <w:tcPr>
            <w:tcW w:w="1535" w:type="dxa"/>
            <w:shd w:val="clear" w:color="auto" w:fill="auto"/>
          </w:tcPr>
          <w:p w14:paraId="07EF842A" w14:textId="06337591" w:rsidR="003D32EB" w:rsidRPr="00B20B09" w:rsidRDefault="00E549AC" w:rsidP="003D32EB">
            <w:pPr>
              <w:jc w:val="center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B20B09">
              <w:rPr>
                <w:rFonts w:cs="Arial"/>
                <w:b/>
                <w:bCs/>
                <w:sz w:val="28"/>
                <w:szCs w:val="28"/>
                <w:lang w:val="ru-RU"/>
              </w:rPr>
              <w:t>42</w:t>
            </w:r>
            <w:r w:rsidR="00C35DB9">
              <w:rPr>
                <w:rFonts w:cs="Arial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14:paraId="0AADE314" w14:textId="15BE78C7" w:rsidR="003D32EB" w:rsidRPr="00B20B09" w:rsidRDefault="0085608B" w:rsidP="003D32EB">
            <w:pPr>
              <w:jc w:val="center"/>
              <w:rPr>
                <w:rFonts w:cs="Arial"/>
                <w:sz w:val="28"/>
                <w:szCs w:val="28"/>
                <w:lang w:val="ru-RU"/>
              </w:rPr>
            </w:pPr>
            <w:r w:rsidRPr="00B20B09">
              <w:rPr>
                <w:rFonts w:cs="Arial"/>
                <w:sz w:val="28"/>
                <w:szCs w:val="28"/>
                <w:lang w:val="ru-RU"/>
              </w:rPr>
              <w:t xml:space="preserve">- </w:t>
            </w:r>
            <w:r w:rsidR="00C35DB9">
              <w:rPr>
                <w:rFonts w:cs="Arial"/>
                <w:sz w:val="28"/>
                <w:szCs w:val="28"/>
                <w:lang w:val="ru-RU"/>
              </w:rPr>
              <w:t>52</w:t>
            </w:r>
          </w:p>
        </w:tc>
      </w:tr>
      <w:tr w:rsidR="003D32EB" w:rsidRPr="000A0864" w14:paraId="2DC370FD" w14:textId="77777777" w:rsidTr="00573ACC">
        <w:tc>
          <w:tcPr>
            <w:tcW w:w="3369" w:type="dxa"/>
            <w:shd w:val="clear" w:color="auto" w:fill="auto"/>
          </w:tcPr>
          <w:p w14:paraId="63647B55" w14:textId="77777777" w:rsidR="003D32EB" w:rsidRPr="008B3525" w:rsidRDefault="003D32EB" w:rsidP="003D32E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3525">
              <w:rPr>
                <w:rFonts w:ascii="Times New Roman" w:hAnsi="Times New Roman"/>
                <w:sz w:val="22"/>
                <w:szCs w:val="22"/>
                <w:lang w:val="ru-RU"/>
              </w:rPr>
              <w:t>Всего местных организаций ВОИ,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8B3525">
              <w:rPr>
                <w:rFonts w:ascii="Times New Roman" w:hAnsi="Times New Roman"/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062" w:type="dxa"/>
            <w:shd w:val="clear" w:color="auto" w:fill="auto"/>
          </w:tcPr>
          <w:p w14:paraId="20DC5EE5" w14:textId="77777777" w:rsidR="003D32EB" w:rsidRPr="000A0864" w:rsidRDefault="003D32EB" w:rsidP="003D32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0864">
              <w:rPr>
                <w:rFonts w:ascii="Times New Roman" w:hAnsi="Times New Roman"/>
                <w:b/>
                <w:sz w:val="22"/>
                <w:szCs w:val="22"/>
              </w:rPr>
              <w:t>08</w:t>
            </w:r>
          </w:p>
        </w:tc>
        <w:tc>
          <w:tcPr>
            <w:tcW w:w="909" w:type="dxa"/>
            <w:shd w:val="clear" w:color="auto" w:fill="auto"/>
          </w:tcPr>
          <w:p w14:paraId="41314A10" w14:textId="421F465C" w:rsidR="003D32EB" w:rsidRPr="000A0864" w:rsidRDefault="003A09C6" w:rsidP="003D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proofErr w:type="spellStart"/>
            <w:r w:rsidR="003D32EB" w:rsidRPr="000A0864">
              <w:rPr>
                <w:rFonts w:ascii="Times New Roman" w:hAnsi="Times New Roman"/>
                <w:sz w:val="22"/>
                <w:szCs w:val="22"/>
              </w:rPr>
              <w:t>дин</w:t>
            </w:r>
            <w:proofErr w:type="spellEnd"/>
            <w:r w:rsidR="003D32EB" w:rsidRPr="000A086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5" w:type="dxa"/>
            <w:shd w:val="clear" w:color="auto" w:fill="auto"/>
          </w:tcPr>
          <w:p w14:paraId="1AF31D9C" w14:textId="67097DDE" w:rsidR="003D32EB" w:rsidRPr="00B20B09" w:rsidRDefault="003D32EB" w:rsidP="003D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B09">
              <w:rPr>
                <w:sz w:val="28"/>
                <w:lang w:val="ru-RU"/>
              </w:rPr>
              <w:t>23</w:t>
            </w:r>
          </w:p>
        </w:tc>
        <w:tc>
          <w:tcPr>
            <w:tcW w:w="1535" w:type="dxa"/>
            <w:shd w:val="clear" w:color="auto" w:fill="auto"/>
          </w:tcPr>
          <w:p w14:paraId="7BC39C52" w14:textId="19262A11" w:rsidR="003D32EB" w:rsidRPr="00B20B09" w:rsidRDefault="003D32EB" w:rsidP="003D32E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B20B09">
              <w:rPr>
                <w:rFonts w:cs="Arial"/>
                <w:b/>
                <w:bCs/>
                <w:sz w:val="28"/>
                <w:szCs w:val="28"/>
                <w:lang w:val="ru-RU"/>
              </w:rPr>
              <w:t>23</w:t>
            </w:r>
          </w:p>
        </w:tc>
        <w:tc>
          <w:tcPr>
            <w:tcW w:w="1847" w:type="dxa"/>
            <w:shd w:val="clear" w:color="auto" w:fill="auto"/>
          </w:tcPr>
          <w:p w14:paraId="1A50EDE7" w14:textId="7983617A" w:rsidR="003D32EB" w:rsidRPr="00B20B09" w:rsidRDefault="003D32EB" w:rsidP="003D32EB">
            <w:pPr>
              <w:jc w:val="center"/>
              <w:rPr>
                <w:rFonts w:cs="Arial"/>
                <w:sz w:val="28"/>
                <w:szCs w:val="28"/>
                <w:lang w:val="ru-RU"/>
              </w:rPr>
            </w:pPr>
            <w:r w:rsidRPr="00B20B09">
              <w:rPr>
                <w:rFonts w:cs="Arial"/>
                <w:sz w:val="28"/>
                <w:szCs w:val="28"/>
                <w:lang w:val="ru-RU"/>
              </w:rPr>
              <w:t>0</w:t>
            </w:r>
          </w:p>
        </w:tc>
      </w:tr>
      <w:tr w:rsidR="003D32EB" w:rsidRPr="000A0864" w14:paraId="03F6EDD2" w14:textId="77777777" w:rsidTr="00573ACC">
        <w:tc>
          <w:tcPr>
            <w:tcW w:w="3369" w:type="dxa"/>
            <w:shd w:val="clear" w:color="auto" w:fill="auto"/>
          </w:tcPr>
          <w:p w14:paraId="3DD26AFC" w14:textId="77777777" w:rsidR="003D32EB" w:rsidRPr="000A0864" w:rsidRDefault="003D32EB" w:rsidP="003D32E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статусом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юридического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лица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4C5F0D8D" w14:textId="77777777" w:rsidR="003D32EB" w:rsidRPr="000A0864" w:rsidRDefault="003D32EB" w:rsidP="003D32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14:paraId="7597C96A" w14:textId="77777777" w:rsidR="003D32EB" w:rsidRPr="000A0864" w:rsidRDefault="003D32EB" w:rsidP="003D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5B16D6A0" w14:textId="722E975F" w:rsidR="003D32EB" w:rsidRPr="00B20B09" w:rsidRDefault="003D32EB" w:rsidP="003D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B09">
              <w:rPr>
                <w:sz w:val="28"/>
                <w:lang w:val="ru-RU"/>
              </w:rPr>
              <w:t>23</w:t>
            </w:r>
          </w:p>
        </w:tc>
        <w:tc>
          <w:tcPr>
            <w:tcW w:w="1535" w:type="dxa"/>
            <w:shd w:val="clear" w:color="auto" w:fill="auto"/>
          </w:tcPr>
          <w:p w14:paraId="1634A05A" w14:textId="68289FB2" w:rsidR="003D32EB" w:rsidRPr="00B20B09" w:rsidRDefault="003D32EB" w:rsidP="003D32E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B20B09">
              <w:rPr>
                <w:rFonts w:cs="Arial"/>
                <w:b/>
                <w:bCs/>
                <w:sz w:val="28"/>
                <w:szCs w:val="28"/>
                <w:lang w:val="ru-RU"/>
              </w:rPr>
              <w:t>23</w:t>
            </w:r>
          </w:p>
        </w:tc>
        <w:tc>
          <w:tcPr>
            <w:tcW w:w="1847" w:type="dxa"/>
            <w:shd w:val="clear" w:color="auto" w:fill="auto"/>
          </w:tcPr>
          <w:p w14:paraId="7BF86992" w14:textId="403F8227" w:rsidR="003D32EB" w:rsidRPr="00B20B09" w:rsidRDefault="003D32EB" w:rsidP="003D32EB">
            <w:pPr>
              <w:jc w:val="center"/>
              <w:rPr>
                <w:rFonts w:cs="Arial"/>
                <w:sz w:val="28"/>
                <w:szCs w:val="28"/>
                <w:lang w:val="ru-RU"/>
              </w:rPr>
            </w:pPr>
            <w:r w:rsidRPr="00B20B09">
              <w:rPr>
                <w:rFonts w:cs="Arial"/>
                <w:sz w:val="28"/>
                <w:szCs w:val="28"/>
                <w:lang w:val="ru-RU"/>
              </w:rPr>
              <w:t>0</w:t>
            </w:r>
          </w:p>
        </w:tc>
      </w:tr>
      <w:tr w:rsidR="003D32EB" w:rsidRPr="000A0864" w14:paraId="5A3F5DB7" w14:textId="77777777" w:rsidTr="00573ACC">
        <w:tc>
          <w:tcPr>
            <w:tcW w:w="3369" w:type="dxa"/>
            <w:shd w:val="clear" w:color="auto" w:fill="auto"/>
          </w:tcPr>
          <w:p w14:paraId="330E346E" w14:textId="77777777" w:rsidR="003D32EB" w:rsidRPr="000A0864" w:rsidRDefault="003D32EB" w:rsidP="003D32E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A0864">
              <w:rPr>
                <w:rFonts w:ascii="Times New Roman" w:hAnsi="Times New Roman"/>
                <w:sz w:val="22"/>
                <w:szCs w:val="22"/>
              </w:rPr>
              <w:t>Всего</w:t>
            </w:r>
            <w:proofErr w:type="spellEnd"/>
            <w:r w:rsidRPr="000A08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A0864">
              <w:rPr>
                <w:rFonts w:ascii="Times New Roman" w:hAnsi="Times New Roman"/>
                <w:sz w:val="22"/>
                <w:szCs w:val="22"/>
              </w:rPr>
              <w:t>первичных</w:t>
            </w:r>
            <w:proofErr w:type="spellEnd"/>
            <w:r w:rsidRPr="000A08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A0864">
              <w:rPr>
                <w:rFonts w:ascii="Times New Roman" w:hAnsi="Times New Roman"/>
                <w:sz w:val="22"/>
                <w:szCs w:val="22"/>
              </w:rPr>
              <w:t>организаций</w:t>
            </w:r>
            <w:proofErr w:type="spellEnd"/>
            <w:r w:rsidRPr="000A0864">
              <w:rPr>
                <w:rFonts w:ascii="Times New Roman" w:hAnsi="Times New Roman"/>
                <w:sz w:val="22"/>
                <w:szCs w:val="22"/>
              </w:rPr>
              <w:t xml:space="preserve"> ВОИ</w:t>
            </w:r>
          </w:p>
        </w:tc>
        <w:tc>
          <w:tcPr>
            <w:tcW w:w="1062" w:type="dxa"/>
            <w:shd w:val="clear" w:color="auto" w:fill="auto"/>
          </w:tcPr>
          <w:p w14:paraId="42FE4111" w14:textId="77777777" w:rsidR="003D32EB" w:rsidRPr="000A0864" w:rsidRDefault="003D32EB" w:rsidP="003D32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0864">
              <w:rPr>
                <w:rFonts w:ascii="Times New Roman" w:hAnsi="Times New Roman"/>
                <w:b/>
                <w:sz w:val="22"/>
                <w:szCs w:val="22"/>
              </w:rPr>
              <w:t>09</w:t>
            </w:r>
          </w:p>
        </w:tc>
        <w:tc>
          <w:tcPr>
            <w:tcW w:w="909" w:type="dxa"/>
            <w:shd w:val="clear" w:color="auto" w:fill="auto"/>
          </w:tcPr>
          <w:p w14:paraId="2F13129A" w14:textId="77777777" w:rsidR="003D32EB" w:rsidRPr="000A0864" w:rsidRDefault="003D32EB" w:rsidP="003D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864">
              <w:rPr>
                <w:rFonts w:ascii="Times New Roman" w:hAnsi="Times New Roman"/>
                <w:sz w:val="22"/>
                <w:szCs w:val="22"/>
              </w:rPr>
              <w:t>-/-</w:t>
            </w:r>
          </w:p>
        </w:tc>
        <w:tc>
          <w:tcPr>
            <w:tcW w:w="1535" w:type="dxa"/>
            <w:shd w:val="clear" w:color="auto" w:fill="auto"/>
          </w:tcPr>
          <w:p w14:paraId="09BD673B" w14:textId="0071FCAB" w:rsidR="003D32EB" w:rsidRPr="00B20B09" w:rsidRDefault="003D32EB" w:rsidP="003D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B09">
              <w:rPr>
                <w:sz w:val="28"/>
                <w:lang w:val="ru-RU"/>
              </w:rPr>
              <w:t>177</w:t>
            </w:r>
          </w:p>
        </w:tc>
        <w:tc>
          <w:tcPr>
            <w:tcW w:w="1535" w:type="dxa"/>
            <w:shd w:val="clear" w:color="auto" w:fill="auto"/>
          </w:tcPr>
          <w:p w14:paraId="422DE846" w14:textId="329167E0" w:rsidR="003D32EB" w:rsidRPr="00B20B09" w:rsidRDefault="00FC7B43" w:rsidP="00FC7B43">
            <w:pPr>
              <w:jc w:val="center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B20B09">
              <w:rPr>
                <w:rFonts w:cs="Arial"/>
                <w:b/>
                <w:bCs/>
                <w:sz w:val="28"/>
                <w:szCs w:val="28"/>
                <w:lang w:val="ru-RU"/>
              </w:rPr>
              <w:t>17</w:t>
            </w:r>
            <w:r w:rsidR="003A09C6">
              <w:rPr>
                <w:rFonts w:cs="Arial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847" w:type="dxa"/>
            <w:shd w:val="clear" w:color="auto" w:fill="auto"/>
          </w:tcPr>
          <w:p w14:paraId="763494DA" w14:textId="5B50AB61" w:rsidR="003D32EB" w:rsidRPr="00B20B09" w:rsidRDefault="00FC7B43" w:rsidP="00FC7B43">
            <w:pPr>
              <w:jc w:val="center"/>
              <w:rPr>
                <w:rFonts w:cs="Arial"/>
                <w:sz w:val="28"/>
                <w:szCs w:val="28"/>
                <w:lang w:val="ru-RU"/>
              </w:rPr>
            </w:pPr>
            <w:r w:rsidRPr="00B20B09">
              <w:rPr>
                <w:rFonts w:cs="Arial"/>
                <w:sz w:val="28"/>
                <w:szCs w:val="28"/>
                <w:lang w:val="ru-RU"/>
              </w:rPr>
              <w:t>-</w:t>
            </w:r>
            <w:r w:rsidR="003A09C6">
              <w:rPr>
                <w:rFonts w:cs="Arial"/>
                <w:sz w:val="28"/>
                <w:szCs w:val="28"/>
                <w:lang w:val="ru-RU"/>
              </w:rPr>
              <w:t xml:space="preserve"> 3</w:t>
            </w:r>
          </w:p>
        </w:tc>
      </w:tr>
      <w:tr w:rsidR="003D32EB" w:rsidRPr="000A0864" w14:paraId="29727148" w14:textId="77777777" w:rsidTr="00573ACC">
        <w:tc>
          <w:tcPr>
            <w:tcW w:w="3369" w:type="dxa"/>
            <w:shd w:val="clear" w:color="auto" w:fill="auto"/>
          </w:tcPr>
          <w:p w14:paraId="4BFB0C52" w14:textId="77777777" w:rsidR="003D32EB" w:rsidRPr="008B3525" w:rsidRDefault="003D32EB" w:rsidP="003D32EB">
            <w:pPr>
              <w:ind w:right="-149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3525">
              <w:rPr>
                <w:rFonts w:ascii="Times New Roman" w:hAnsi="Times New Roman"/>
                <w:sz w:val="22"/>
                <w:szCs w:val="22"/>
                <w:lang w:val="ru-RU"/>
              </w:rPr>
              <w:t>Проведено заседаний президиума правления региональной организации ВОИ</w:t>
            </w:r>
          </w:p>
        </w:tc>
        <w:tc>
          <w:tcPr>
            <w:tcW w:w="1062" w:type="dxa"/>
            <w:shd w:val="clear" w:color="auto" w:fill="auto"/>
          </w:tcPr>
          <w:p w14:paraId="791493A1" w14:textId="77777777" w:rsidR="003D32EB" w:rsidRPr="000A0864" w:rsidRDefault="003D32EB" w:rsidP="003D32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0864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909" w:type="dxa"/>
            <w:shd w:val="clear" w:color="auto" w:fill="auto"/>
          </w:tcPr>
          <w:p w14:paraId="257092A2" w14:textId="77777777" w:rsidR="003D32EB" w:rsidRPr="000A0864" w:rsidRDefault="003D32EB" w:rsidP="003D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864">
              <w:rPr>
                <w:rFonts w:ascii="Times New Roman" w:hAnsi="Times New Roman"/>
                <w:sz w:val="22"/>
                <w:szCs w:val="22"/>
              </w:rPr>
              <w:t>-/-</w:t>
            </w:r>
          </w:p>
        </w:tc>
        <w:tc>
          <w:tcPr>
            <w:tcW w:w="1535" w:type="dxa"/>
            <w:shd w:val="clear" w:color="auto" w:fill="auto"/>
          </w:tcPr>
          <w:p w14:paraId="6AB6102A" w14:textId="2FF6E7FD" w:rsidR="003D32EB" w:rsidRPr="00B20B09" w:rsidRDefault="003D32EB" w:rsidP="003D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B09">
              <w:rPr>
                <w:sz w:val="28"/>
                <w:lang w:val="ru-RU"/>
              </w:rPr>
              <w:t>4</w:t>
            </w:r>
          </w:p>
        </w:tc>
        <w:tc>
          <w:tcPr>
            <w:tcW w:w="1535" w:type="dxa"/>
            <w:shd w:val="clear" w:color="auto" w:fill="auto"/>
          </w:tcPr>
          <w:p w14:paraId="659707C1" w14:textId="50B37042" w:rsidR="003D32EB" w:rsidRPr="00B20B09" w:rsidRDefault="003D32EB" w:rsidP="003D32EB">
            <w:pPr>
              <w:jc w:val="center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B20B09">
              <w:rPr>
                <w:rFonts w:cs="Arial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14:paraId="6E11518D" w14:textId="40CB823A" w:rsidR="003D32EB" w:rsidRPr="00B20B09" w:rsidRDefault="003D32EB" w:rsidP="003D32EB">
            <w:pPr>
              <w:jc w:val="center"/>
              <w:rPr>
                <w:rFonts w:cs="Arial"/>
                <w:sz w:val="28"/>
                <w:szCs w:val="28"/>
                <w:lang w:val="ru-RU"/>
              </w:rPr>
            </w:pPr>
            <w:r w:rsidRPr="00B20B09">
              <w:rPr>
                <w:rFonts w:cs="Arial"/>
                <w:sz w:val="28"/>
                <w:szCs w:val="28"/>
                <w:lang w:val="ru-RU"/>
              </w:rPr>
              <w:t>-</w:t>
            </w:r>
            <w:r w:rsidR="003A09C6">
              <w:rPr>
                <w:rFonts w:cs="Arial"/>
                <w:sz w:val="28"/>
                <w:szCs w:val="28"/>
                <w:lang w:val="ru-RU"/>
              </w:rPr>
              <w:t xml:space="preserve"> </w:t>
            </w:r>
            <w:r w:rsidRPr="00B20B09">
              <w:rPr>
                <w:rFonts w:cs="Arial"/>
                <w:sz w:val="28"/>
                <w:szCs w:val="28"/>
                <w:lang w:val="ru-RU"/>
              </w:rPr>
              <w:t>1</w:t>
            </w:r>
          </w:p>
        </w:tc>
      </w:tr>
      <w:tr w:rsidR="003D32EB" w:rsidRPr="000A0864" w14:paraId="2D213C92" w14:textId="77777777" w:rsidTr="00573ACC">
        <w:tc>
          <w:tcPr>
            <w:tcW w:w="3369" w:type="dxa"/>
            <w:shd w:val="clear" w:color="auto" w:fill="auto"/>
          </w:tcPr>
          <w:p w14:paraId="26708FBB" w14:textId="77777777" w:rsidR="003D32EB" w:rsidRPr="008B3525" w:rsidRDefault="003D32EB" w:rsidP="003D32E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3525">
              <w:rPr>
                <w:rFonts w:ascii="Times New Roman" w:hAnsi="Times New Roman"/>
                <w:sz w:val="22"/>
                <w:szCs w:val="22"/>
                <w:lang w:val="ru-RU"/>
              </w:rPr>
              <w:t>Проведено пленумов правления региональной организации ВОИ</w:t>
            </w:r>
          </w:p>
        </w:tc>
        <w:tc>
          <w:tcPr>
            <w:tcW w:w="1062" w:type="dxa"/>
            <w:shd w:val="clear" w:color="auto" w:fill="auto"/>
          </w:tcPr>
          <w:p w14:paraId="4746B1BB" w14:textId="77777777" w:rsidR="003D32EB" w:rsidRPr="000A0864" w:rsidRDefault="003D32EB" w:rsidP="003D32E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A0864">
              <w:rPr>
                <w:rFonts w:ascii="Times New Roman" w:hAnsi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09" w:type="dxa"/>
            <w:shd w:val="clear" w:color="auto" w:fill="auto"/>
          </w:tcPr>
          <w:p w14:paraId="7E1D20A1" w14:textId="77777777" w:rsidR="003D32EB" w:rsidRPr="000A0864" w:rsidRDefault="003D32EB" w:rsidP="003D32E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A0864">
              <w:rPr>
                <w:rFonts w:ascii="Times New Roman" w:hAnsi="Times New Roman"/>
                <w:b/>
                <w:bCs/>
                <w:sz w:val="22"/>
                <w:szCs w:val="22"/>
              </w:rPr>
              <w:t>-/-</w:t>
            </w:r>
          </w:p>
        </w:tc>
        <w:tc>
          <w:tcPr>
            <w:tcW w:w="1535" w:type="dxa"/>
            <w:shd w:val="clear" w:color="auto" w:fill="auto"/>
          </w:tcPr>
          <w:p w14:paraId="3E79CE8E" w14:textId="2E2EB3C6" w:rsidR="003D32EB" w:rsidRPr="00B20B09" w:rsidRDefault="003D32EB" w:rsidP="003D32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B09">
              <w:rPr>
                <w:sz w:val="28"/>
                <w:lang w:val="ru-RU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14:paraId="61F5E00C" w14:textId="0EE67473" w:rsidR="003D32EB" w:rsidRPr="00B20B09" w:rsidRDefault="003D32EB" w:rsidP="003D32EB">
            <w:pPr>
              <w:jc w:val="center"/>
              <w:rPr>
                <w:rFonts w:cs="Arial"/>
                <w:b/>
                <w:bCs/>
                <w:sz w:val="28"/>
                <w:szCs w:val="28"/>
                <w:lang w:val="ru-RU"/>
              </w:rPr>
            </w:pPr>
            <w:r w:rsidRPr="00B20B09">
              <w:rPr>
                <w:rFonts w:cs="Arial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14:paraId="30A10A9F" w14:textId="5E2B0F4A" w:rsidR="003D32EB" w:rsidRPr="00B20B09" w:rsidRDefault="003D32EB" w:rsidP="003D32EB">
            <w:pPr>
              <w:jc w:val="center"/>
              <w:rPr>
                <w:rFonts w:cs="Arial"/>
                <w:sz w:val="28"/>
                <w:szCs w:val="28"/>
                <w:lang w:val="ru-RU"/>
              </w:rPr>
            </w:pPr>
            <w:r w:rsidRPr="00B20B09">
              <w:rPr>
                <w:rFonts w:cs="Arial"/>
                <w:sz w:val="28"/>
                <w:szCs w:val="28"/>
                <w:lang w:val="ru-RU"/>
              </w:rPr>
              <w:t>0</w:t>
            </w:r>
          </w:p>
        </w:tc>
      </w:tr>
    </w:tbl>
    <w:p w14:paraId="6F1D7977" w14:textId="77777777" w:rsidR="003D32EB" w:rsidRPr="000A0864" w:rsidRDefault="003D32EB" w:rsidP="003D32EB">
      <w:pPr>
        <w:jc w:val="both"/>
        <w:rPr>
          <w:rFonts w:ascii="Times New Roman" w:hAnsi="Times New Roman"/>
          <w:szCs w:val="24"/>
        </w:rPr>
      </w:pPr>
    </w:p>
    <w:p w14:paraId="7D1A849B" w14:textId="77777777" w:rsidR="00B20B09" w:rsidRDefault="00B20B09" w:rsidP="0089472B">
      <w:pPr>
        <w:ind w:left="-720" w:right="141"/>
        <w:rPr>
          <w:sz w:val="28"/>
          <w:lang w:val="ru-RU"/>
        </w:rPr>
      </w:pPr>
    </w:p>
    <w:p w14:paraId="4025693B" w14:textId="59853C1B" w:rsidR="0089472B" w:rsidRPr="00972652" w:rsidRDefault="00B20B09" w:rsidP="0089472B">
      <w:pPr>
        <w:ind w:left="-720" w:right="141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proofErr w:type="gramStart"/>
      <w:r w:rsidR="0089472B" w:rsidRPr="00972652">
        <w:rPr>
          <w:sz w:val="28"/>
          <w:lang w:val="ru-RU"/>
        </w:rPr>
        <w:t xml:space="preserve">Председатель:   </w:t>
      </w:r>
      <w:proofErr w:type="gramEnd"/>
      <w:r w:rsidR="0089472B" w:rsidRPr="00972652">
        <w:rPr>
          <w:sz w:val="28"/>
          <w:lang w:val="ru-RU"/>
        </w:rPr>
        <w:t xml:space="preserve">                                                            Лебезкин В.С.</w:t>
      </w:r>
    </w:p>
    <w:p w14:paraId="7642CD5A" w14:textId="77777777" w:rsidR="0089472B" w:rsidRPr="00972652" w:rsidRDefault="0089472B" w:rsidP="0089472B">
      <w:pPr>
        <w:ind w:left="-720" w:right="141"/>
        <w:rPr>
          <w:sz w:val="28"/>
          <w:lang w:val="ru-RU"/>
        </w:rPr>
      </w:pPr>
    </w:p>
    <w:p w14:paraId="1EB308C0" w14:textId="3353D4F0" w:rsidR="00945E31" w:rsidRDefault="00B20B09" w:rsidP="0089472B">
      <w:pPr>
        <w:ind w:left="-720" w:right="141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="0089472B">
        <w:rPr>
          <w:sz w:val="28"/>
          <w:lang w:val="ru-RU"/>
        </w:rPr>
        <w:t>«</w:t>
      </w:r>
      <w:r w:rsidR="00180375">
        <w:rPr>
          <w:sz w:val="28"/>
          <w:lang w:val="ru-RU"/>
        </w:rPr>
        <w:t>10</w:t>
      </w:r>
      <w:r w:rsidR="0089472B">
        <w:rPr>
          <w:sz w:val="28"/>
          <w:lang w:val="ru-RU"/>
        </w:rPr>
        <w:t xml:space="preserve">» </w:t>
      </w:r>
      <w:r w:rsidR="00180375">
        <w:rPr>
          <w:sz w:val="28"/>
          <w:lang w:val="ru-RU"/>
        </w:rPr>
        <w:t>январ</w:t>
      </w:r>
      <w:r w:rsidR="0089472B">
        <w:rPr>
          <w:sz w:val="28"/>
          <w:lang w:val="ru-RU"/>
        </w:rPr>
        <w:t>я 202</w:t>
      </w:r>
      <w:r w:rsidR="009F49D6">
        <w:rPr>
          <w:sz w:val="28"/>
          <w:lang w:val="ru-RU"/>
        </w:rPr>
        <w:t>5</w:t>
      </w:r>
      <w:r w:rsidR="0089472B">
        <w:rPr>
          <w:sz w:val="28"/>
          <w:lang w:val="ru-RU"/>
        </w:rPr>
        <w:t xml:space="preserve">г.      </w:t>
      </w:r>
    </w:p>
    <w:p w14:paraId="5D259D01" w14:textId="77777777" w:rsidR="008C390F" w:rsidRDefault="008C390F" w:rsidP="0089472B">
      <w:pPr>
        <w:ind w:left="-720" w:right="141"/>
        <w:rPr>
          <w:sz w:val="28"/>
          <w:lang w:val="ru-RU"/>
        </w:rPr>
      </w:pPr>
    </w:p>
    <w:p w14:paraId="1558220F" w14:textId="77777777" w:rsidR="00676CAB" w:rsidRDefault="00676CAB" w:rsidP="0089472B">
      <w:pPr>
        <w:ind w:left="-720" w:right="141"/>
        <w:rPr>
          <w:sz w:val="28"/>
          <w:lang w:val="ru-RU"/>
        </w:rPr>
      </w:pPr>
    </w:p>
    <w:p w14:paraId="2E34CF66" w14:textId="77777777" w:rsidR="00676CAB" w:rsidRPr="00676CAB" w:rsidRDefault="00676CAB" w:rsidP="00676CAB">
      <w:pPr>
        <w:ind w:right="141"/>
        <w:rPr>
          <w:rFonts w:ascii="Times New Roman" w:hAnsi="Times New Roman"/>
          <w:sz w:val="28"/>
          <w:szCs w:val="28"/>
          <w:lang w:val="ru-RU"/>
        </w:rPr>
      </w:pPr>
    </w:p>
    <w:p w14:paraId="3B0537A0" w14:textId="77777777" w:rsidR="00676CAB" w:rsidRPr="00676CAB" w:rsidRDefault="00676CAB" w:rsidP="00676CAB">
      <w:pPr>
        <w:ind w:right="141"/>
        <w:jc w:val="right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>форма № 3 - ВОИ</w:t>
      </w:r>
    </w:p>
    <w:p w14:paraId="5233B81C" w14:textId="77777777" w:rsidR="00676CAB" w:rsidRPr="00676CAB" w:rsidRDefault="00676CAB" w:rsidP="00676CAB">
      <w:pPr>
        <w:ind w:right="141"/>
        <w:jc w:val="right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Центральное правление                                                                                                                                   </w:t>
      </w:r>
    </w:p>
    <w:p w14:paraId="252AF2D9" w14:textId="77777777" w:rsidR="00676CAB" w:rsidRPr="00676CAB" w:rsidRDefault="00676CAB" w:rsidP="00676CAB">
      <w:pPr>
        <w:ind w:right="141"/>
        <w:jc w:val="right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Всероссийского общества инвалидов</w:t>
      </w:r>
    </w:p>
    <w:p w14:paraId="7BB33F27" w14:textId="77777777" w:rsidR="00676CAB" w:rsidRPr="00676CAB" w:rsidRDefault="00676CAB" w:rsidP="00676CAB">
      <w:pPr>
        <w:ind w:right="141"/>
        <w:jc w:val="right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119415, </w:t>
      </w:r>
      <w:proofErr w:type="spellStart"/>
      <w:r w:rsidRPr="00676CAB">
        <w:rPr>
          <w:rFonts w:ascii="Times New Roman" w:hAnsi="Times New Roman"/>
          <w:sz w:val="28"/>
          <w:szCs w:val="28"/>
          <w:lang w:val="ru-RU"/>
        </w:rPr>
        <w:t>г.Москва</w:t>
      </w:r>
      <w:proofErr w:type="spellEnd"/>
      <w:r w:rsidRPr="00676CAB">
        <w:rPr>
          <w:rFonts w:ascii="Times New Roman" w:hAnsi="Times New Roman"/>
          <w:sz w:val="28"/>
          <w:szCs w:val="28"/>
          <w:lang w:val="ru-RU"/>
        </w:rPr>
        <w:t>, ул. Удальцова, 11</w:t>
      </w:r>
    </w:p>
    <w:p w14:paraId="268AB095" w14:textId="77777777" w:rsidR="00676CAB" w:rsidRPr="00676CAB" w:rsidRDefault="00676CAB" w:rsidP="00676CAB">
      <w:pPr>
        <w:ind w:right="141"/>
        <w:jc w:val="right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__________________________________________</w:t>
      </w:r>
    </w:p>
    <w:p w14:paraId="31A50FE2" w14:textId="77777777" w:rsidR="00676CAB" w:rsidRPr="00676CAB" w:rsidRDefault="00676CAB" w:rsidP="00676CAB">
      <w:pPr>
        <w:ind w:right="141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45F1D15" w14:textId="77777777" w:rsidR="00676CAB" w:rsidRPr="00676CAB" w:rsidRDefault="00676CAB" w:rsidP="00676CAB">
      <w:pPr>
        <w:ind w:right="141"/>
        <w:jc w:val="right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proofErr w:type="gramStart"/>
      <w:r w:rsidRPr="00676CAB">
        <w:rPr>
          <w:rFonts w:ascii="Times New Roman" w:hAnsi="Times New Roman"/>
          <w:sz w:val="28"/>
          <w:szCs w:val="28"/>
          <w:lang w:val="ru-RU"/>
        </w:rPr>
        <w:t>Ленинградская  областная</w:t>
      </w:r>
      <w:proofErr w:type="gramEnd"/>
    </w:p>
    <w:p w14:paraId="6FEB6925" w14:textId="77777777" w:rsidR="00676CAB" w:rsidRPr="00676CAB" w:rsidRDefault="00676CAB" w:rsidP="00676CAB">
      <w:pPr>
        <w:ind w:right="141"/>
        <w:jc w:val="right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proofErr w:type="gramStart"/>
      <w:r w:rsidRPr="00676CAB">
        <w:rPr>
          <w:rFonts w:ascii="Times New Roman" w:hAnsi="Times New Roman"/>
          <w:sz w:val="28"/>
          <w:szCs w:val="28"/>
          <w:lang w:val="ru-RU"/>
        </w:rPr>
        <w:t>организация  ООО</w:t>
      </w:r>
      <w:proofErr w:type="gramEnd"/>
      <w:r w:rsidRPr="00676CAB">
        <w:rPr>
          <w:rFonts w:ascii="Times New Roman" w:hAnsi="Times New Roman"/>
          <w:sz w:val="28"/>
          <w:szCs w:val="28"/>
          <w:lang w:val="ru-RU"/>
        </w:rPr>
        <w:t xml:space="preserve"> «ВОИ»</w:t>
      </w:r>
    </w:p>
    <w:p w14:paraId="352DAB53" w14:textId="77777777" w:rsidR="00676CAB" w:rsidRPr="00676CAB" w:rsidRDefault="00676CAB" w:rsidP="00676CAB">
      <w:pPr>
        <w:ind w:right="141"/>
        <w:jc w:val="right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187556, Ленинградская область,</w:t>
      </w:r>
    </w:p>
    <w:p w14:paraId="341264CC" w14:textId="77777777" w:rsidR="00676CAB" w:rsidRPr="00676CAB" w:rsidRDefault="00676CAB" w:rsidP="00676CAB">
      <w:pPr>
        <w:ind w:right="141"/>
        <w:jc w:val="right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proofErr w:type="spellStart"/>
      <w:r w:rsidRPr="00676CAB">
        <w:rPr>
          <w:rFonts w:ascii="Times New Roman" w:hAnsi="Times New Roman"/>
          <w:sz w:val="28"/>
          <w:szCs w:val="28"/>
          <w:lang w:val="ru-RU"/>
        </w:rPr>
        <w:t>г.Тихвин</w:t>
      </w:r>
      <w:proofErr w:type="spellEnd"/>
      <w:r w:rsidRPr="00676CAB">
        <w:rPr>
          <w:rFonts w:ascii="Times New Roman" w:hAnsi="Times New Roman"/>
          <w:sz w:val="28"/>
          <w:szCs w:val="28"/>
          <w:lang w:val="ru-RU"/>
        </w:rPr>
        <w:t>, 3 микрорайон, 4</w:t>
      </w:r>
    </w:p>
    <w:p w14:paraId="40B1B130" w14:textId="77777777" w:rsidR="00676CAB" w:rsidRPr="00676CAB" w:rsidRDefault="00676CAB" w:rsidP="00676CAB">
      <w:pPr>
        <w:ind w:right="141"/>
        <w:rPr>
          <w:rFonts w:ascii="Times New Roman" w:hAnsi="Times New Roman"/>
          <w:sz w:val="28"/>
          <w:szCs w:val="28"/>
          <w:lang w:val="ru-RU"/>
        </w:rPr>
      </w:pPr>
    </w:p>
    <w:p w14:paraId="7BE7586C" w14:textId="77777777" w:rsidR="00676CAB" w:rsidRPr="00676CAB" w:rsidRDefault="00676CAB" w:rsidP="00676CAB">
      <w:pPr>
        <w:ind w:right="14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6CAB">
        <w:rPr>
          <w:rFonts w:ascii="Times New Roman" w:hAnsi="Times New Roman"/>
          <w:b/>
          <w:sz w:val="28"/>
          <w:szCs w:val="28"/>
          <w:lang w:val="ru-RU"/>
        </w:rPr>
        <w:t>О Т Ч Ё Т</w:t>
      </w:r>
    </w:p>
    <w:p w14:paraId="75382D34" w14:textId="77777777" w:rsidR="00676CAB" w:rsidRPr="00676CAB" w:rsidRDefault="00676CAB" w:rsidP="00676CAB">
      <w:pPr>
        <w:ind w:right="141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676CAB">
        <w:rPr>
          <w:rFonts w:ascii="Times New Roman" w:hAnsi="Times New Roman"/>
          <w:b/>
          <w:sz w:val="28"/>
          <w:szCs w:val="28"/>
          <w:lang w:val="ru-RU"/>
        </w:rPr>
        <w:t>по  организационной</w:t>
      </w:r>
      <w:proofErr w:type="gramEnd"/>
      <w:r w:rsidRPr="00676CAB">
        <w:rPr>
          <w:rFonts w:ascii="Times New Roman" w:hAnsi="Times New Roman"/>
          <w:b/>
          <w:sz w:val="28"/>
          <w:szCs w:val="28"/>
          <w:lang w:val="ru-RU"/>
        </w:rPr>
        <w:t xml:space="preserve">  работе</w:t>
      </w:r>
    </w:p>
    <w:p w14:paraId="072B1B68" w14:textId="77777777" w:rsidR="00676CAB" w:rsidRPr="00676CAB" w:rsidRDefault="00676CAB" w:rsidP="00676CAB">
      <w:pPr>
        <w:ind w:right="141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676CAB">
        <w:rPr>
          <w:rFonts w:ascii="Times New Roman" w:hAnsi="Times New Roman"/>
          <w:b/>
          <w:sz w:val="28"/>
          <w:szCs w:val="28"/>
          <w:lang w:val="ru-RU"/>
        </w:rPr>
        <w:t>за  2024</w:t>
      </w:r>
      <w:proofErr w:type="gramEnd"/>
      <w:r w:rsidRPr="00676CAB">
        <w:rPr>
          <w:rFonts w:ascii="Times New Roman" w:hAnsi="Times New Roman"/>
          <w:b/>
          <w:sz w:val="28"/>
          <w:szCs w:val="28"/>
          <w:lang w:val="ru-RU"/>
        </w:rPr>
        <w:t xml:space="preserve">  год</w:t>
      </w:r>
    </w:p>
    <w:p w14:paraId="1BC70D78" w14:textId="77777777" w:rsidR="00676CAB" w:rsidRPr="00676CAB" w:rsidRDefault="00676CAB" w:rsidP="00676CAB">
      <w:pPr>
        <w:ind w:right="141"/>
        <w:rPr>
          <w:rFonts w:ascii="Times New Roman" w:hAnsi="Times New Roman"/>
          <w:b/>
          <w:sz w:val="28"/>
          <w:szCs w:val="28"/>
          <w:lang w:val="ru-RU"/>
        </w:rPr>
      </w:pPr>
    </w:p>
    <w:p w14:paraId="3E5C8046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676CAB">
        <w:rPr>
          <w:rFonts w:ascii="Times New Roman" w:hAnsi="Times New Roman"/>
          <w:b/>
          <w:iCs/>
          <w:sz w:val="28"/>
          <w:szCs w:val="28"/>
          <w:lang w:val="ru-RU"/>
        </w:rPr>
        <w:t>1.</w:t>
      </w:r>
      <w:r w:rsidRPr="00676CAB">
        <w:rPr>
          <w:rFonts w:ascii="Times New Roman" w:hAnsi="Times New Roman"/>
          <w:b/>
          <w:i/>
          <w:iCs/>
          <w:sz w:val="28"/>
          <w:szCs w:val="28"/>
          <w:lang w:val="ru-RU"/>
        </w:rPr>
        <w:t xml:space="preserve"> </w:t>
      </w:r>
      <w:r w:rsidRPr="00676CAB">
        <w:rPr>
          <w:rFonts w:ascii="Times New Roman" w:hAnsi="Times New Roman"/>
          <w:b/>
          <w:iCs/>
          <w:sz w:val="28"/>
          <w:szCs w:val="28"/>
          <w:lang w:val="ru-RU"/>
        </w:rPr>
        <w:t xml:space="preserve">11414 </w:t>
      </w:r>
      <w:r w:rsidRPr="00676CAB">
        <w:rPr>
          <w:rFonts w:ascii="Times New Roman" w:hAnsi="Times New Roman"/>
          <w:iCs/>
          <w:sz w:val="28"/>
          <w:szCs w:val="28"/>
          <w:lang w:val="ru-RU"/>
        </w:rPr>
        <w:t xml:space="preserve">инвалидов, их законные представители, проживающие в Ленинградской области, являются членами Ленинградской областной организации Общероссийской общественной организации «Всероссийское общество инвалидов», согласно электронному учету </w:t>
      </w:r>
      <w:proofErr w:type="gramStart"/>
      <w:r w:rsidRPr="00676CAB">
        <w:rPr>
          <w:rFonts w:ascii="Times New Roman" w:hAnsi="Times New Roman"/>
          <w:iCs/>
          <w:sz w:val="28"/>
          <w:szCs w:val="28"/>
          <w:lang w:val="ru-RU"/>
        </w:rPr>
        <w:t>членов</w:t>
      </w:r>
      <w:proofErr w:type="gramEnd"/>
      <w:r w:rsidRPr="00676CAB">
        <w:rPr>
          <w:rFonts w:ascii="Times New Roman" w:hAnsi="Times New Roman"/>
          <w:iCs/>
          <w:sz w:val="28"/>
          <w:szCs w:val="28"/>
          <w:lang w:val="ru-RU"/>
        </w:rPr>
        <w:t xml:space="preserve"> ВОИ. Это меньше по сравнению с предыдущим годом на 902. Динамика общей численности членов ВОИ по группам следующая: инвалидов 1 группы - </w:t>
      </w:r>
      <w:r w:rsidRPr="00676CAB">
        <w:rPr>
          <w:rFonts w:ascii="Times New Roman" w:hAnsi="Times New Roman"/>
          <w:sz w:val="28"/>
          <w:szCs w:val="28"/>
          <w:lang w:val="ru-RU"/>
        </w:rPr>
        <w:t>968</w:t>
      </w:r>
      <w:r w:rsidRPr="00676CAB">
        <w:rPr>
          <w:rFonts w:ascii="Times New Roman" w:hAnsi="Times New Roman"/>
          <w:iCs/>
          <w:sz w:val="28"/>
          <w:szCs w:val="28"/>
          <w:lang w:val="ru-RU"/>
        </w:rPr>
        <w:t xml:space="preserve"> человек (на 72 меньше по сравнению с предыдущим годом), 2 группы - </w:t>
      </w:r>
      <w:r w:rsidRPr="00676CAB">
        <w:rPr>
          <w:rFonts w:ascii="Times New Roman" w:hAnsi="Times New Roman"/>
          <w:sz w:val="28"/>
          <w:szCs w:val="28"/>
          <w:lang w:val="ru-RU"/>
        </w:rPr>
        <w:t>5851</w:t>
      </w:r>
      <w:r w:rsidRPr="00676CAB">
        <w:rPr>
          <w:rFonts w:ascii="Times New Roman" w:hAnsi="Times New Roman"/>
          <w:iCs/>
          <w:sz w:val="28"/>
          <w:szCs w:val="28"/>
          <w:lang w:val="ru-RU"/>
        </w:rPr>
        <w:t xml:space="preserve"> человека (на 742 меньше по сравнению с предыдущим годом), 3 группы – </w:t>
      </w:r>
      <w:r w:rsidRPr="00676CAB">
        <w:rPr>
          <w:rFonts w:ascii="Times New Roman" w:hAnsi="Times New Roman"/>
          <w:sz w:val="28"/>
          <w:szCs w:val="28"/>
          <w:lang w:val="ru-RU"/>
        </w:rPr>
        <w:t>3842</w:t>
      </w:r>
      <w:r w:rsidRPr="00676CAB">
        <w:rPr>
          <w:rFonts w:ascii="Times New Roman" w:hAnsi="Times New Roman"/>
          <w:iCs/>
          <w:sz w:val="28"/>
          <w:szCs w:val="28"/>
          <w:lang w:val="ru-RU"/>
        </w:rPr>
        <w:t xml:space="preserve"> человек (на 75 меньше по сравнению с предыдущим годом), законных представителей инвалидов – 330 человек (на 3 больше), других членов ВОИ –  427 человек (на 48 меньше).</w:t>
      </w:r>
    </w:p>
    <w:p w14:paraId="7DB1C26F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676CAB">
        <w:rPr>
          <w:rFonts w:ascii="Times New Roman" w:hAnsi="Times New Roman"/>
          <w:iCs/>
          <w:sz w:val="28"/>
          <w:szCs w:val="28"/>
          <w:lang w:val="ru-RU"/>
        </w:rPr>
        <w:t xml:space="preserve">Сведения о численности инвалидов и детей-инвалидов в Ленинградской области по базе данных областного комитета по социальной защите населения - см. </w:t>
      </w:r>
      <w:r w:rsidRPr="00676CAB">
        <w:rPr>
          <w:rFonts w:ascii="Times New Roman" w:hAnsi="Times New Roman"/>
          <w:i/>
          <w:iCs/>
          <w:sz w:val="28"/>
          <w:szCs w:val="28"/>
          <w:lang w:val="ru-RU"/>
        </w:rPr>
        <w:t>приложение 5</w:t>
      </w:r>
      <w:r w:rsidRPr="00676CAB">
        <w:rPr>
          <w:rFonts w:ascii="Times New Roman" w:hAnsi="Times New Roman"/>
          <w:iCs/>
          <w:sz w:val="28"/>
          <w:szCs w:val="28"/>
          <w:lang w:val="ru-RU"/>
        </w:rPr>
        <w:t>.</w:t>
      </w:r>
    </w:p>
    <w:p w14:paraId="277D27B1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>За текущий период в Ленинградской областной организации ООО «ВОИ» отмечается уменьшение численности членов ВОИ. Это связано со смертностью инвалидов старшего поколения, снятием группы инвалидности, сменой места жительства, неуплатой членских взносов в течение 2-х и более лет. Незначительное у</w:t>
      </w:r>
      <w:r w:rsidRPr="00676CAB">
        <w:rPr>
          <w:rFonts w:ascii="Times New Roman" w:hAnsi="Times New Roman"/>
          <w:iCs/>
          <w:sz w:val="28"/>
          <w:szCs w:val="28"/>
          <w:lang w:val="ru-RU"/>
        </w:rPr>
        <w:t>величение численности членов ВОИ по сравнению с предыдущим периодом отмечается в 4-х местных организациях ВОИ.</w:t>
      </w:r>
    </w:p>
    <w:p w14:paraId="07688573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   Силами ЛОО ООО «ВОИ» обновлена электронная база членов ВОИ. Большинство местных организаций ВОИ представляют данные (о количестве выбывших и вновь вступивших за отчетный период) на бумажном носителе, что вызвано отсутствием специалистов на местах. Данные вносятся в электронную базу силами ЛОО ООО «ВОИ». </w:t>
      </w:r>
    </w:p>
    <w:p w14:paraId="4FD43F94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Местных организаций ВОИ - </w:t>
      </w:r>
      <w:r w:rsidRPr="00676CAB">
        <w:rPr>
          <w:rFonts w:ascii="Times New Roman" w:hAnsi="Times New Roman"/>
          <w:b/>
          <w:sz w:val="28"/>
          <w:szCs w:val="28"/>
          <w:lang w:val="ru-RU"/>
        </w:rPr>
        <w:t xml:space="preserve">23 </w:t>
      </w:r>
      <w:r w:rsidRPr="00676CAB">
        <w:rPr>
          <w:rFonts w:ascii="Times New Roman" w:hAnsi="Times New Roman"/>
          <w:bCs/>
          <w:sz w:val="28"/>
          <w:szCs w:val="28"/>
          <w:lang w:val="ru-RU"/>
        </w:rPr>
        <w:t>(без изменений).</w:t>
      </w:r>
      <w:r w:rsidRPr="00676CAB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676CAB">
        <w:rPr>
          <w:rFonts w:ascii="Times New Roman" w:hAnsi="Times New Roman"/>
          <w:iCs/>
          <w:sz w:val="28"/>
          <w:szCs w:val="28"/>
          <w:lang w:val="ru-RU"/>
        </w:rPr>
        <w:t xml:space="preserve">Первичных организаций (ячеек) ВОИ – </w:t>
      </w:r>
      <w:r w:rsidRPr="00676CAB">
        <w:rPr>
          <w:rFonts w:ascii="Times New Roman" w:hAnsi="Times New Roman"/>
          <w:b/>
          <w:iCs/>
          <w:sz w:val="28"/>
          <w:szCs w:val="28"/>
          <w:lang w:val="ru-RU"/>
        </w:rPr>
        <w:t xml:space="preserve">174 </w:t>
      </w:r>
      <w:r w:rsidRPr="00676CAB">
        <w:rPr>
          <w:rFonts w:ascii="Times New Roman" w:hAnsi="Times New Roman"/>
          <w:iCs/>
          <w:sz w:val="28"/>
          <w:szCs w:val="28"/>
          <w:lang w:val="ru-RU"/>
        </w:rPr>
        <w:t>(уменьшилось на 3).</w:t>
      </w:r>
      <w:r w:rsidRPr="00676CAB">
        <w:rPr>
          <w:rFonts w:ascii="Times New Roman" w:hAnsi="Times New Roman"/>
          <w:b/>
          <w:iCs/>
          <w:sz w:val="28"/>
          <w:szCs w:val="28"/>
          <w:lang w:val="ru-RU"/>
        </w:rPr>
        <w:t xml:space="preserve"> </w:t>
      </w:r>
      <w:r w:rsidRPr="00676CAB">
        <w:rPr>
          <w:rFonts w:ascii="Times New Roman" w:hAnsi="Times New Roman"/>
          <w:iCs/>
          <w:sz w:val="28"/>
          <w:szCs w:val="28"/>
          <w:lang w:val="ru-RU"/>
        </w:rPr>
        <w:t xml:space="preserve">Функциональных подразделений (клубов и др.) в структуре ЛОО ООО «ВОИ» – </w:t>
      </w:r>
      <w:r w:rsidRPr="00676CAB">
        <w:rPr>
          <w:rFonts w:ascii="Times New Roman" w:hAnsi="Times New Roman"/>
          <w:b/>
          <w:iCs/>
          <w:sz w:val="28"/>
          <w:szCs w:val="28"/>
          <w:lang w:val="ru-RU"/>
        </w:rPr>
        <w:t xml:space="preserve">76 </w:t>
      </w:r>
      <w:r w:rsidRPr="00676CAB">
        <w:rPr>
          <w:rFonts w:ascii="Times New Roman" w:hAnsi="Times New Roman"/>
          <w:iCs/>
          <w:sz w:val="28"/>
          <w:szCs w:val="28"/>
          <w:lang w:val="ru-RU"/>
        </w:rPr>
        <w:t>(уменьшилось на 2)</w:t>
      </w:r>
      <w:r w:rsidRPr="00676CAB">
        <w:rPr>
          <w:rFonts w:ascii="Times New Roman" w:hAnsi="Times New Roman"/>
          <w:b/>
          <w:iCs/>
          <w:sz w:val="28"/>
          <w:szCs w:val="28"/>
          <w:lang w:val="ru-RU"/>
        </w:rPr>
        <w:t>.</w:t>
      </w:r>
    </w:p>
    <w:p w14:paraId="1C97F074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14:paraId="0BF043E6" w14:textId="77777777" w:rsidR="00676CAB" w:rsidRPr="00676CAB" w:rsidRDefault="00676CAB" w:rsidP="00676CAB">
      <w:pPr>
        <w:numPr>
          <w:ilvl w:val="0"/>
          <w:numId w:val="2"/>
        </w:numPr>
        <w:ind w:left="0"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>За отчётный период проведено 3 заседания пленума правления ЛОО ООО «ВОИ» в и 3 заседания президиума ЛОО ООО «ВОИ». Рассматривались следующие основные вопросы:</w:t>
      </w:r>
    </w:p>
    <w:p w14:paraId="1B69730C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>- О реализации проекта «Равные возможности для инвалидов Ленинградской области» (субсидия Правительства ЛО) и «КВН ВОИ 2024» (гранты Губернатора ЛО и ФПГ);</w:t>
      </w:r>
    </w:p>
    <w:p w14:paraId="376F5872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76CAB">
        <w:rPr>
          <w:rFonts w:ascii="Times New Roman" w:hAnsi="Times New Roman"/>
          <w:iCs/>
          <w:sz w:val="28"/>
          <w:szCs w:val="28"/>
          <w:lang w:val="ru-RU"/>
        </w:rPr>
        <w:t>Об исполнительной дисциплине и отчетности;</w:t>
      </w:r>
    </w:p>
    <w:p w14:paraId="45A0D306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676CAB">
        <w:rPr>
          <w:rFonts w:ascii="Times New Roman" w:hAnsi="Times New Roman"/>
          <w:iCs/>
          <w:sz w:val="28"/>
          <w:szCs w:val="28"/>
          <w:lang w:val="ru-RU"/>
        </w:rPr>
        <w:t>- О проведении отчетно-выборной кампании ЛОО ООО «ВОИ»;</w:t>
      </w:r>
    </w:p>
    <w:p w14:paraId="45CC5D34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676CAB">
        <w:rPr>
          <w:rFonts w:ascii="Times New Roman" w:hAnsi="Times New Roman"/>
          <w:iCs/>
          <w:sz w:val="28"/>
          <w:szCs w:val="28"/>
          <w:lang w:val="ru-RU"/>
        </w:rPr>
        <w:t>- Об изменении законодательства по квотированию рабочих мет для трудоустройства инвалидов и аренде рабочих мест для трудоустройства инвалидов;</w:t>
      </w:r>
    </w:p>
    <w:p w14:paraId="4C206D6E" w14:textId="77777777" w:rsidR="00676CAB" w:rsidRPr="00676CAB" w:rsidRDefault="00676CAB" w:rsidP="00676CAB">
      <w:pPr>
        <w:ind w:right="-426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- Утверждение плана работы и плана мероприятий ЛОО ООО «ВОИ» на 2025 год; </w:t>
      </w:r>
    </w:p>
    <w:p w14:paraId="1312F120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76CAB">
        <w:rPr>
          <w:rFonts w:ascii="Times New Roman" w:hAnsi="Times New Roman"/>
          <w:bCs/>
          <w:sz w:val="28"/>
          <w:szCs w:val="28"/>
          <w:lang w:val="ru-RU"/>
        </w:rPr>
        <w:t>- Утверждение акта проверки деятельности ЛОО ООО «ВОИ» контрольно-ревизионной комиссией ЛОО ООО «ВОИ» и акта проверки деятельности АНО «СВОЯ лига» комиссией ЛОО ООО «ВОИ»;</w:t>
      </w:r>
      <w:bookmarkStart w:id="0" w:name="_Hlk153555075"/>
    </w:p>
    <w:p w14:paraId="58B91C22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>- О финансировании ЛОО ООО «ВОИ» и местных организаций ЛОО ООО «ВОИ» в 2024 году;</w:t>
      </w:r>
    </w:p>
    <w:p w14:paraId="50793771" w14:textId="77777777" w:rsidR="00676CAB" w:rsidRPr="00676CAB" w:rsidRDefault="00676CAB" w:rsidP="00676CAB">
      <w:pPr>
        <w:ind w:right="-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76CAB">
        <w:rPr>
          <w:rFonts w:ascii="Times New Roman" w:hAnsi="Times New Roman"/>
          <w:bCs/>
          <w:sz w:val="28"/>
          <w:szCs w:val="28"/>
          <w:lang w:val="ru-RU"/>
        </w:rPr>
        <w:t xml:space="preserve">- О распределении средств, выделенных из ЦФ ВОИ </w:t>
      </w:r>
      <w:bookmarkEnd w:id="0"/>
      <w:r w:rsidRPr="00676CAB">
        <w:rPr>
          <w:rFonts w:ascii="Times New Roman" w:hAnsi="Times New Roman"/>
          <w:bCs/>
          <w:sz w:val="28"/>
          <w:szCs w:val="28"/>
          <w:lang w:val="ru-RU"/>
        </w:rPr>
        <w:t>на работу региональной КРК;</w:t>
      </w:r>
    </w:p>
    <w:p w14:paraId="5550C3E4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677D381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>- Об исполнении сметы доходов и расходов ЛОО ООО «ВОИ» за 2023 год;</w:t>
      </w:r>
    </w:p>
    <w:p w14:paraId="0DF9AEE5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>- Утверждение сметы доходов и расходов ЛОО ООО «ВОИ» на 2024 год;</w:t>
      </w:r>
    </w:p>
    <w:p w14:paraId="3EB72F0E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>- Об оказании материальной помощи инвалидам;</w:t>
      </w:r>
    </w:p>
    <w:p w14:paraId="1494F7D7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>- О ходатайстве присвоения звания «Почетный член ВОИ»;</w:t>
      </w:r>
    </w:p>
    <w:p w14:paraId="31F4BF15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>- О подготовке и проведении областных и межрегиональных спортивных и творческих мероприятий для инвалидов;</w:t>
      </w:r>
    </w:p>
    <w:p w14:paraId="15536984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>- О работе АНО «СВОЯ лига» и мероприятиях «КВН ВОИ 2024» - «Безлимит на юмор»;</w:t>
      </w:r>
    </w:p>
    <w:p w14:paraId="3C039B1C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- Разное. </w:t>
      </w:r>
    </w:p>
    <w:p w14:paraId="716256D0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 По всем вопросам приняты соответствующие решения и постановления.</w:t>
      </w:r>
    </w:p>
    <w:p w14:paraId="64A95B01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0150F80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b/>
          <w:sz w:val="28"/>
          <w:szCs w:val="28"/>
          <w:lang w:val="ru-RU"/>
        </w:rPr>
        <w:t xml:space="preserve"> 3.</w:t>
      </w:r>
      <w:r w:rsidRPr="00676CAB">
        <w:rPr>
          <w:rFonts w:ascii="Times New Roman" w:hAnsi="Times New Roman"/>
          <w:sz w:val="28"/>
          <w:szCs w:val="28"/>
          <w:lang w:val="ru-RU"/>
        </w:rPr>
        <w:t xml:space="preserve">  В состав Ленинградской областной организации ООО «ВОИ» входят </w:t>
      </w:r>
      <w:r w:rsidRPr="00676CAB">
        <w:rPr>
          <w:rFonts w:ascii="Times New Roman" w:hAnsi="Times New Roman"/>
          <w:b/>
          <w:sz w:val="28"/>
          <w:szCs w:val="28"/>
          <w:lang w:val="ru-RU"/>
        </w:rPr>
        <w:t xml:space="preserve">23 </w:t>
      </w:r>
      <w:r w:rsidRPr="00676CAB">
        <w:rPr>
          <w:rFonts w:ascii="Times New Roman" w:hAnsi="Times New Roman"/>
          <w:sz w:val="28"/>
          <w:szCs w:val="28"/>
          <w:lang w:val="ru-RU"/>
        </w:rPr>
        <w:t>местные организации</w:t>
      </w:r>
      <w:r w:rsidRPr="00676CAB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676CAB">
        <w:rPr>
          <w:rFonts w:ascii="Times New Roman" w:hAnsi="Times New Roman"/>
          <w:sz w:val="28"/>
          <w:szCs w:val="28"/>
          <w:lang w:val="ru-RU"/>
        </w:rPr>
        <w:t>ВОИ</w:t>
      </w:r>
      <w:r w:rsidRPr="00676CAB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676CAB">
        <w:rPr>
          <w:rFonts w:ascii="Times New Roman" w:hAnsi="Times New Roman"/>
          <w:iCs/>
          <w:sz w:val="28"/>
          <w:szCs w:val="28"/>
          <w:lang w:val="ru-RU"/>
        </w:rPr>
        <w:t xml:space="preserve">и </w:t>
      </w:r>
      <w:r w:rsidRPr="00676CAB">
        <w:rPr>
          <w:rFonts w:ascii="Times New Roman" w:hAnsi="Times New Roman"/>
          <w:b/>
          <w:iCs/>
          <w:sz w:val="28"/>
          <w:szCs w:val="28"/>
          <w:lang w:val="ru-RU"/>
        </w:rPr>
        <w:t xml:space="preserve">174 </w:t>
      </w:r>
      <w:r w:rsidRPr="00676CAB">
        <w:rPr>
          <w:rFonts w:ascii="Times New Roman" w:hAnsi="Times New Roman"/>
          <w:iCs/>
          <w:sz w:val="28"/>
          <w:szCs w:val="28"/>
          <w:lang w:val="ru-RU"/>
        </w:rPr>
        <w:t>первичные организации ВОИ.</w:t>
      </w:r>
      <w:r w:rsidRPr="00676CAB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676CAB">
        <w:rPr>
          <w:rFonts w:ascii="Times New Roman" w:hAnsi="Times New Roman"/>
          <w:sz w:val="28"/>
          <w:szCs w:val="28"/>
          <w:lang w:val="ru-RU"/>
        </w:rPr>
        <w:t>При правлениях городских и районных организаций ЛОО ООО «ВОИ» действуют функциональные подразделения</w:t>
      </w:r>
      <w:r w:rsidRPr="00676CAB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676CAB">
        <w:rPr>
          <w:rFonts w:ascii="Times New Roman" w:hAnsi="Times New Roman"/>
          <w:iCs/>
          <w:sz w:val="28"/>
          <w:szCs w:val="28"/>
          <w:lang w:val="ru-RU"/>
        </w:rPr>
        <w:t>(</w:t>
      </w:r>
      <w:r w:rsidRPr="00676CAB">
        <w:rPr>
          <w:rFonts w:ascii="Times New Roman" w:hAnsi="Times New Roman"/>
          <w:b/>
          <w:iCs/>
          <w:sz w:val="28"/>
          <w:szCs w:val="28"/>
          <w:lang w:val="ru-RU"/>
        </w:rPr>
        <w:t>76</w:t>
      </w:r>
      <w:r w:rsidRPr="00676CAB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676CAB">
        <w:rPr>
          <w:rFonts w:ascii="Times New Roman" w:hAnsi="Times New Roman"/>
          <w:iCs/>
          <w:sz w:val="28"/>
          <w:szCs w:val="28"/>
          <w:lang w:val="ru-RU"/>
        </w:rPr>
        <w:t>клубов и др.),</w:t>
      </w:r>
      <w:r w:rsidRPr="00676CAB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676CAB">
        <w:rPr>
          <w:rFonts w:ascii="Times New Roman" w:hAnsi="Times New Roman"/>
          <w:sz w:val="28"/>
          <w:szCs w:val="28"/>
          <w:lang w:val="ru-RU"/>
        </w:rPr>
        <w:t xml:space="preserve">объединяющие инвалидов по возрастам и интересам. </w:t>
      </w:r>
    </w:p>
    <w:p w14:paraId="53008F0B" w14:textId="468050C6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   </w:t>
      </w:r>
      <w:r w:rsidRPr="00676CAB">
        <w:rPr>
          <w:rFonts w:ascii="Times New Roman" w:hAnsi="Times New Roman"/>
          <w:sz w:val="28"/>
          <w:szCs w:val="28"/>
          <w:lang w:val="ru-RU"/>
        </w:rPr>
        <w:t xml:space="preserve">Все местные организации ВОИ, кроме Кингисеппской и Лодейнопольской, работают в тесном контакте с Ленинградской областной организацией ООО «ВОИ», многие из них сотрудничают между собой, а также с другими общественными организациями: обмениваются опытом работы и информацией разного рода, проводят совместные мероприятия. </w:t>
      </w:r>
    </w:p>
    <w:p w14:paraId="577C8843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Продолжено тесное сотрудничество ЛОО ООО «ВОИ» с «</w:t>
      </w:r>
      <w:proofErr w:type="spellStart"/>
      <w:r w:rsidRPr="00676CAB">
        <w:rPr>
          <w:rFonts w:ascii="Times New Roman" w:hAnsi="Times New Roman"/>
          <w:sz w:val="28"/>
          <w:szCs w:val="28"/>
          <w:lang w:val="ru-RU"/>
        </w:rPr>
        <w:t>Мультицентром</w:t>
      </w:r>
      <w:proofErr w:type="spellEnd"/>
      <w:r w:rsidRPr="00676CAB">
        <w:rPr>
          <w:rFonts w:ascii="Times New Roman" w:hAnsi="Times New Roman"/>
          <w:sz w:val="28"/>
          <w:szCs w:val="28"/>
          <w:lang w:val="ru-RU"/>
        </w:rPr>
        <w:t xml:space="preserve"> социальной и трудовой интеграции» с целью обучения и трудоустройства инвалидов Ленинградской области, с Общественной палатой Ленинградской области. </w:t>
      </w:r>
    </w:p>
    <w:p w14:paraId="5F84686D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Председатель ЛОО ООО «ВОИ» Лебезкин В.С. и заместитель председателя ЛОО ООО «ВОИ», директор АНО «СВОЯ лига» Борканникова В.В. участвовали в заседаниях Совета при Правительстве Ленинградской области по вопросам попечительства в социальной сфере. Совет создан в целях рассмотрения наиболее важных вопросов социальной защиты граждан, проживающих в Ленинградской области, попавших в трудную жизненную ситуацию, в т.ч. инвалидов и выработки предложений по совершенствованию государственной политики в социальной сфере Ленинградской области (</w:t>
      </w:r>
      <w:r w:rsidRPr="00676CAB">
        <w:rPr>
          <w:rFonts w:ascii="Times New Roman" w:hAnsi="Times New Roman"/>
          <w:i/>
          <w:iCs/>
          <w:sz w:val="28"/>
          <w:szCs w:val="28"/>
          <w:lang w:val="ru-RU"/>
        </w:rPr>
        <w:t>приложение 8</w:t>
      </w:r>
      <w:r w:rsidRPr="00676CAB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14:paraId="75A701A0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5-7 ноября заместитель председателя ЛОО ООО «ВОИ» Борканникова В.В. и член ВОИ Котов А.А. приняли участие в семинаре для руководителей региональных организаций ВОИ, </w:t>
      </w:r>
      <w:proofErr w:type="spellStart"/>
      <w:r w:rsidRPr="00676CAB">
        <w:rPr>
          <w:rFonts w:ascii="Times New Roman" w:hAnsi="Times New Roman"/>
          <w:sz w:val="28"/>
          <w:szCs w:val="28"/>
          <w:lang w:val="ru-RU"/>
        </w:rPr>
        <w:t>г.Москва</w:t>
      </w:r>
      <w:proofErr w:type="spellEnd"/>
      <w:r w:rsidRPr="00676CAB">
        <w:rPr>
          <w:rFonts w:ascii="Times New Roman" w:hAnsi="Times New Roman"/>
          <w:sz w:val="28"/>
          <w:szCs w:val="28"/>
          <w:lang w:val="ru-RU"/>
        </w:rPr>
        <w:t>. Прошли обучение по организации и проведению отчетно-выборных конференций ВОИ, ознакомились с эффективной организацией работы контрольно-ревизионных комиссий, узнали о проектах ВОИ в сфере доступности, о переходе на электронную систему отчетности организаций ВОИ, рассмотрели актуальные вопросы социальной защиты людей с инвалидностью, обсудили с коллегами новые законы и обменялись опытом работы. На заседании правления ЛОО ООО «ВОИ» 12 ноября участники поделились информацией с председателями местных организаций ВОИ.</w:t>
      </w:r>
    </w:p>
    <w:p w14:paraId="22F643C6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 С 25 по 28 июня в Санкт-Петербурге прошли мероприятия Межрегионального социально-образовательного проекта «Школа актива ВОИ». От Ленинградской областной организации ООО «ВОИ» в мероприятиях принимают участие Светлана </w:t>
      </w:r>
      <w:proofErr w:type="spellStart"/>
      <w:r w:rsidRPr="00676CAB">
        <w:rPr>
          <w:rFonts w:ascii="Times New Roman" w:hAnsi="Times New Roman"/>
          <w:sz w:val="28"/>
          <w:szCs w:val="28"/>
          <w:lang w:val="ru-RU"/>
        </w:rPr>
        <w:t>Висленева</w:t>
      </w:r>
      <w:proofErr w:type="spellEnd"/>
      <w:r w:rsidRPr="00676CAB">
        <w:rPr>
          <w:rFonts w:ascii="Times New Roman" w:hAnsi="Times New Roman"/>
          <w:sz w:val="28"/>
          <w:szCs w:val="28"/>
          <w:lang w:val="ru-RU"/>
        </w:rPr>
        <w:t xml:space="preserve"> - председатель Волховской районной организации ВОИ, Жанна Черногрязская - председатель Бокситогорской районной организации ВОИ, Елена Константинова - председатель Сосновоборской городской организации ВОИ и Дарья Еремеева - специалист по работе с инвалидами ЛОО ООО «ВОИ» </w:t>
      </w:r>
      <w:hyperlink r:id="rId5" w:history="1">
        <w:r w:rsidRPr="00676CAB">
          <w:rPr>
            <w:rStyle w:val="a3"/>
            <w:rFonts w:ascii="Times New Roman" w:hAnsi="Times New Roman"/>
            <w:sz w:val="28"/>
            <w:szCs w:val="28"/>
          </w:rPr>
          <w:t>https</w:t>
        </w:r>
        <w:r w:rsidRPr="00676CAB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676CAB">
          <w:rPr>
            <w:rStyle w:val="a3"/>
            <w:rFonts w:ascii="Times New Roman" w:hAnsi="Times New Roman"/>
            <w:sz w:val="28"/>
            <w:szCs w:val="28"/>
          </w:rPr>
          <w:t>vk</w:t>
        </w:r>
        <w:proofErr w:type="spellEnd"/>
        <w:r w:rsidRPr="00676CAB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676CAB">
          <w:rPr>
            <w:rStyle w:val="a3"/>
            <w:rFonts w:ascii="Times New Roman" w:hAnsi="Times New Roman"/>
            <w:sz w:val="28"/>
            <w:szCs w:val="28"/>
          </w:rPr>
          <w:t>com</w:t>
        </w:r>
        <w:r w:rsidRPr="00676CAB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  <w:r w:rsidRPr="00676CAB">
          <w:rPr>
            <w:rStyle w:val="a3"/>
            <w:rFonts w:ascii="Times New Roman" w:hAnsi="Times New Roman"/>
            <w:sz w:val="28"/>
            <w:szCs w:val="28"/>
          </w:rPr>
          <w:t>wall</w:t>
        </w:r>
        <w:r w:rsidRPr="00676CAB">
          <w:rPr>
            <w:rStyle w:val="a3"/>
            <w:rFonts w:ascii="Times New Roman" w:hAnsi="Times New Roman"/>
            <w:sz w:val="28"/>
            <w:szCs w:val="28"/>
            <w:lang w:val="ru-RU"/>
          </w:rPr>
          <w:t>-5956362_4961</w:t>
        </w:r>
      </w:hyperlink>
      <w:r w:rsidRPr="00676CAB">
        <w:rPr>
          <w:rFonts w:ascii="Times New Roman" w:hAnsi="Times New Roman"/>
          <w:sz w:val="28"/>
          <w:szCs w:val="28"/>
          <w:lang w:val="ru-RU"/>
        </w:rPr>
        <w:t>.</w:t>
      </w:r>
    </w:p>
    <w:p w14:paraId="5C92C517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Дарья Еремеева - специалист по работе с инвалидами ЛОО ООО «ВОИ» и Светлана Цветкова - член Тихвинской городской организации ВОИ с 19 по 25 мая в </w:t>
      </w:r>
      <w:proofErr w:type="spellStart"/>
      <w:r w:rsidRPr="00676CAB">
        <w:rPr>
          <w:rFonts w:ascii="Times New Roman" w:hAnsi="Times New Roman"/>
          <w:sz w:val="28"/>
          <w:szCs w:val="28"/>
          <w:lang w:val="ru-RU"/>
        </w:rPr>
        <w:t>г.Пушкино</w:t>
      </w:r>
      <w:proofErr w:type="spellEnd"/>
      <w:r w:rsidRPr="00676CAB">
        <w:rPr>
          <w:rFonts w:ascii="Times New Roman" w:hAnsi="Times New Roman"/>
          <w:sz w:val="28"/>
          <w:szCs w:val="28"/>
          <w:lang w:val="ru-RU"/>
        </w:rPr>
        <w:t xml:space="preserve"> Московской области прошли обучение по программе создания безбарьерной среды «Мир, доступный для всех» и получили сертификат экспертов </w:t>
      </w:r>
      <w:hyperlink r:id="rId6" w:history="1">
        <w:r w:rsidRPr="00676CAB">
          <w:rPr>
            <w:rStyle w:val="a3"/>
            <w:rFonts w:ascii="Times New Roman" w:hAnsi="Times New Roman"/>
            <w:sz w:val="28"/>
            <w:szCs w:val="28"/>
            <w:lang w:val="ru-RU"/>
          </w:rPr>
          <w:t>https://vk.com/wall-5956362_4833</w:t>
        </w:r>
      </w:hyperlink>
      <w:r w:rsidRPr="00676CA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059FEC1C" w14:textId="43A797DE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>В сентябре 2024 года заместитель председателя ЛОО ООО «ВОИ», директор АНО «СВОЯ лига» Борканникова В.В. приняла участие в конференции, где представила уникальный проект «КВН ВОИ». Международная благотворительная общественная организация «Справедливая помощь Доктора Лизы» совместно с Министерством труда и социальной защиты Российской Федерации признала его эффективным и наградила инициатора и автора проекта Викторию Борканникову дипломом лауреата премии «Справедливая помощь 2024» (</w:t>
      </w:r>
      <w:r w:rsidRPr="00676CAB">
        <w:rPr>
          <w:rFonts w:ascii="Times New Roman" w:hAnsi="Times New Roman"/>
          <w:i/>
          <w:iCs/>
          <w:sz w:val="28"/>
          <w:szCs w:val="28"/>
          <w:lang w:val="ru-RU"/>
        </w:rPr>
        <w:t>приложение 12</w:t>
      </w:r>
      <w:r w:rsidRPr="00676CAB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14:paraId="63319F19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_Hlk189583261"/>
      <w:r w:rsidRPr="00676CAB">
        <w:rPr>
          <w:rFonts w:ascii="Times New Roman" w:hAnsi="Times New Roman"/>
          <w:sz w:val="28"/>
          <w:szCs w:val="28"/>
          <w:lang w:val="ru-RU"/>
        </w:rPr>
        <w:t>В 2024 году председатель ЛОО ООО «ВОИ» Лебезкин В.С. и заместитель председателя ЛОО ООО «ВОИ» Борканникова В.В. приняли участие в рабочих совещаниях с представителями Комитета общественных коммуникаций Ленинградской области по вопросу предоставления субсидий и грантов СОНКО.</w:t>
      </w:r>
    </w:p>
    <w:bookmarkEnd w:id="1"/>
    <w:p w14:paraId="01B17361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В отчетном периоде председатель ЛОО ООО «ВОИ» Лебезкин В.С. участвовал в заседании коллегии по вопросу «Об итогах работы комитета по социальной защите населения, в заседании Общественного совета, возглавлял в качестве председателя Общественную комиссию при ФКУ «ГБ МСЭ по Ленинградской области» Минтруда России. Проведено 3 заседания комиссии (</w:t>
      </w:r>
      <w:r w:rsidRPr="00676CAB">
        <w:rPr>
          <w:rFonts w:ascii="Times New Roman" w:hAnsi="Times New Roman"/>
          <w:i/>
          <w:iCs/>
          <w:sz w:val="28"/>
          <w:szCs w:val="28"/>
          <w:lang w:val="ru-RU"/>
        </w:rPr>
        <w:t>приложение 7</w:t>
      </w:r>
      <w:r w:rsidRPr="00676CAB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14:paraId="0FA3F5EE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Трое активистов ЛОО ООО «ВОИ» приняли участие в итоговой встрече депутатов Законодательного собрания Ленинградской области. </w:t>
      </w:r>
    </w:p>
    <w:p w14:paraId="201E6CF4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 20-21 июня Ленинградская областная организация ООО «ВОИ» провела выездной семинар для председателей и специалистов по организационной работе местных организаций ВОИ. Председатель ЛОО ООО «ВОИ» Владимир Лебезкин и председатель КРК ЛОО ООО «ВОИ» Владимир Савельев поблагодарили всех председателей и членов контрольно-ревизионных комиссий местных организаций ВОИ за проделанную работу. Напомнили о том, что обязательно должно необходимо отражать в актах КРК по каждому разделу, как правильно оформлять акт, рассказали о рекомендациях ВОИ и нюансах, которые необходимо будет учитывать при составлении следующих актов проверки, а председателям и главным бухгалтерам организаций ВОИ руководствоваться в своей работе. Член областной КРК Людмила Федорова подробно остановилась на замечаниях и основных ошибках в представленных актах проверок КРК за 2022-2023 годы. Участники семинара на конкретных примерах разобрали конфликтные ситуации, которые могут возникнуть в организациях ВОИ. Предложили пути решения проблем. Далее встреча прошла в формате вопрос-ответ. Владимир </w:t>
      </w:r>
      <w:proofErr w:type="spellStart"/>
      <w:r w:rsidRPr="00676CAB">
        <w:rPr>
          <w:rFonts w:ascii="Times New Roman" w:hAnsi="Times New Roman"/>
          <w:sz w:val="28"/>
          <w:szCs w:val="28"/>
          <w:lang w:val="ru-RU"/>
        </w:rPr>
        <w:t>Хрисанович</w:t>
      </w:r>
      <w:proofErr w:type="spellEnd"/>
      <w:r w:rsidRPr="00676CAB">
        <w:rPr>
          <w:rFonts w:ascii="Times New Roman" w:hAnsi="Times New Roman"/>
          <w:sz w:val="28"/>
          <w:szCs w:val="28"/>
          <w:lang w:val="ru-RU"/>
        </w:rPr>
        <w:t xml:space="preserve"> информировал, что в 2025 году будет проведен смотр-конкурс среди контрольно-ревизионных комиссий городских и районных организаций ВОИ. По итогам семинара всем участникам выслан на электронную посту полный комплект документов.</w:t>
      </w:r>
    </w:p>
    <w:p w14:paraId="4A468DAE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7 ноября в офисе Тосненской районной организации ВОИ председатель Седых В.А. провела семинар на тему «Уход за лежачими больными» </w:t>
      </w:r>
      <w:hyperlink r:id="rId7" w:history="1">
        <w:r w:rsidRPr="00676CAB">
          <w:rPr>
            <w:rStyle w:val="a3"/>
            <w:rFonts w:ascii="Times New Roman" w:hAnsi="Times New Roman"/>
            <w:sz w:val="28"/>
            <w:szCs w:val="28"/>
          </w:rPr>
          <w:t>https</w:t>
        </w:r>
        <w:r w:rsidRPr="00676CAB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676CAB">
          <w:rPr>
            <w:rStyle w:val="a3"/>
            <w:rFonts w:ascii="Times New Roman" w:hAnsi="Times New Roman"/>
            <w:sz w:val="28"/>
            <w:szCs w:val="28"/>
          </w:rPr>
          <w:t>vk</w:t>
        </w:r>
        <w:proofErr w:type="spellEnd"/>
        <w:r w:rsidRPr="00676CAB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676CAB">
          <w:rPr>
            <w:rStyle w:val="a3"/>
            <w:rFonts w:ascii="Times New Roman" w:hAnsi="Times New Roman"/>
            <w:sz w:val="28"/>
            <w:szCs w:val="28"/>
          </w:rPr>
          <w:t>com</w:t>
        </w:r>
        <w:r w:rsidRPr="00676CAB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  <w:r w:rsidRPr="00676CAB">
          <w:rPr>
            <w:rStyle w:val="a3"/>
            <w:rFonts w:ascii="Times New Roman" w:hAnsi="Times New Roman"/>
            <w:sz w:val="28"/>
            <w:szCs w:val="28"/>
          </w:rPr>
          <w:t>wall</w:t>
        </w:r>
        <w:r w:rsidRPr="00676CAB">
          <w:rPr>
            <w:rStyle w:val="a3"/>
            <w:rFonts w:ascii="Times New Roman" w:hAnsi="Times New Roman"/>
            <w:sz w:val="28"/>
            <w:szCs w:val="28"/>
            <w:lang w:val="ru-RU"/>
          </w:rPr>
          <w:t>-5956362_5315</w:t>
        </w:r>
      </w:hyperlink>
      <w:r w:rsidRPr="00676CA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FB6192A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Члены ВОИ участвовали в акциях «Мы вместе» по оказанию помощи бойцам, находящимся в зоне СВО (изготавливали маскировочные сети, окопные свечи, вязали теплые вещи, собирали денежные средства, приносили продукты питания, вещи, открытки и др.). ЛОО ООО «ВОИ» в отчетном периоде выделила на приобретение материалов для изготовления маскировочных сетей 50 тысяч рублей. Создан клуб «ТВОРИ добро» при первичной организации </w:t>
      </w:r>
      <w:proofErr w:type="spellStart"/>
      <w:r w:rsidRPr="00676CAB">
        <w:rPr>
          <w:rFonts w:ascii="Times New Roman" w:hAnsi="Times New Roman"/>
          <w:sz w:val="28"/>
          <w:szCs w:val="28"/>
          <w:lang w:val="ru-RU"/>
        </w:rPr>
        <w:t>п.Селезнево</w:t>
      </w:r>
      <w:proofErr w:type="spellEnd"/>
      <w:r w:rsidRPr="00676CAB">
        <w:rPr>
          <w:rFonts w:ascii="Times New Roman" w:hAnsi="Times New Roman"/>
          <w:sz w:val="28"/>
          <w:szCs w:val="28"/>
          <w:lang w:val="ru-RU"/>
        </w:rPr>
        <w:t xml:space="preserve"> Выборгской районной организации ВОИ по оказанию помощи. Справка об объемах помощи участникам СВО прилагается (</w:t>
      </w:r>
      <w:r w:rsidRPr="00676CAB">
        <w:rPr>
          <w:rFonts w:ascii="Times New Roman" w:hAnsi="Times New Roman"/>
          <w:i/>
          <w:iCs/>
          <w:sz w:val="28"/>
          <w:szCs w:val="28"/>
          <w:lang w:val="ru-RU"/>
        </w:rPr>
        <w:t>приложение 43</w:t>
      </w:r>
      <w:r w:rsidRPr="00676CAB">
        <w:rPr>
          <w:rFonts w:ascii="Times New Roman" w:hAnsi="Times New Roman"/>
          <w:sz w:val="28"/>
          <w:szCs w:val="28"/>
          <w:lang w:val="ru-RU"/>
        </w:rPr>
        <w:t>).</w:t>
      </w:r>
    </w:p>
    <w:p w14:paraId="57F028A3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>В ноябре 2024 года в Санкт-Петербурге ЛОО ООО «ВОИ» совместно с АНО «СВОЯ лига» подготовлен и проведен Форум и семинар для представителей СМИ, начинающих журналистов и копирайтеров (</w:t>
      </w:r>
      <w:r w:rsidRPr="00676CAB">
        <w:rPr>
          <w:rFonts w:ascii="Times New Roman" w:hAnsi="Times New Roman"/>
          <w:i/>
          <w:iCs/>
          <w:sz w:val="28"/>
          <w:szCs w:val="28"/>
          <w:lang w:val="ru-RU"/>
        </w:rPr>
        <w:t>приложение 10</w:t>
      </w:r>
      <w:r w:rsidRPr="00676CAB">
        <w:rPr>
          <w:rFonts w:ascii="Times New Roman" w:hAnsi="Times New Roman"/>
          <w:sz w:val="28"/>
          <w:szCs w:val="28"/>
          <w:lang w:val="ru-RU"/>
        </w:rPr>
        <w:t xml:space="preserve">). Результатом взаимодействия с органами власти и заинтересованными организациями стала разработка системы сотрудничества и взаимопомощи, заключены партнерские соглашения. Мотивация людей с ограниченными </w:t>
      </w:r>
      <w:r w:rsidRPr="00676CAB">
        <w:rPr>
          <w:rFonts w:ascii="Times New Roman" w:hAnsi="Times New Roman"/>
          <w:sz w:val="28"/>
          <w:szCs w:val="28"/>
          <w:lang w:val="ru-RU"/>
        </w:rPr>
        <w:lastRenderedPageBreak/>
        <w:t>возможностями здоровья к активной и полноценной жизни в обществе через широкое информирование о мероприятиях ЛОО ООО «ВОИ».</w:t>
      </w:r>
      <w:r w:rsidRPr="00676CAB">
        <w:rPr>
          <w:rFonts w:ascii="Times New Roman" w:hAnsi="Times New Roman"/>
          <w:sz w:val="28"/>
          <w:szCs w:val="28"/>
        </w:rPr>
        <w:t> </w:t>
      </w:r>
    </w:p>
    <w:p w14:paraId="3353E0E3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Наиболее приемлемые и эффективные формы проведения учебы кадров, по мнению председателей местных организаций ВОИ, семинары, индивидуальные консультации, заседания «круглых столов». Данные мероприятия традиционно прошли в 4 квартале 2024 года в 16 местных организациях ВОИ. Основные рассматриваемые вопросы на встречах: о работе службы социального такси, о медицинском и лекарственном обслуживании инвалидов, о нормах установки пандусов, о работе МСЭ, об обеспечении путевками, об изменениях в законодательстве по проблемам инвалидов, иные юридические и правовые вопросы, касаемые инвалидов. По итогам встреч сделаны выводы и рекомендации, привлечены СМИ для освещения основных проблем инвалидов. </w:t>
      </w:r>
    </w:p>
    <w:p w14:paraId="33E73EFB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67E6D8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b/>
          <w:bCs/>
          <w:sz w:val="28"/>
          <w:szCs w:val="28"/>
          <w:lang w:val="ru-RU"/>
        </w:rPr>
        <w:t>4.</w:t>
      </w:r>
      <w:r w:rsidRPr="00676CAB">
        <w:rPr>
          <w:rFonts w:ascii="Times New Roman" w:hAnsi="Times New Roman"/>
          <w:sz w:val="28"/>
          <w:szCs w:val="28"/>
          <w:lang w:val="ru-RU"/>
        </w:rPr>
        <w:t xml:space="preserve"> При активном участии ЛОО ООО «ВОИ» разработаны и приняты Правительством Ленинградской области программы и законы, Социальный кодекс, которые направленны на защиту прав и интересов инвалидов, достижение инвалидами равных с другими гражданами возможностей участия во всех сферах жизни общества. Благодаря этим программам реализуется комплекс мероприятий, направленных на реабилитацию и общественную интеграцию инвалидов области - проводятся спортивные, творческие, культурные и другие мероприятия. При участии ЛОО ООО «ВОИ» принята региональная программа «Формирование и совершенствование системы комплексной реабилитации и </w:t>
      </w:r>
      <w:proofErr w:type="spellStart"/>
      <w:r w:rsidRPr="00676CAB">
        <w:rPr>
          <w:rFonts w:ascii="Times New Roman" w:hAnsi="Times New Roman"/>
          <w:sz w:val="28"/>
          <w:szCs w:val="28"/>
          <w:lang w:val="ru-RU"/>
        </w:rPr>
        <w:t>абилитации</w:t>
      </w:r>
      <w:proofErr w:type="spellEnd"/>
      <w:r w:rsidRPr="00676CAB">
        <w:rPr>
          <w:rFonts w:ascii="Times New Roman" w:hAnsi="Times New Roman"/>
          <w:sz w:val="28"/>
          <w:szCs w:val="28"/>
          <w:lang w:val="ru-RU"/>
        </w:rPr>
        <w:t xml:space="preserve"> инвалидов, в том числе детей-инвалидов Ленинградской области на 2023-2025 годы».</w:t>
      </w:r>
    </w:p>
    <w:p w14:paraId="320FC722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Совместно с фондом социального страхования местные организации ВОИ в 2024 году выдавали ТСР инвалидам – членам ВОИ, некоторые сотрудничали с фабрикой по производству ортопедической обуви.</w:t>
      </w:r>
    </w:p>
    <w:p w14:paraId="225734F3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676CAB">
        <w:rPr>
          <w:rFonts w:ascii="Times New Roman" w:hAnsi="Times New Roman"/>
          <w:iCs/>
          <w:sz w:val="28"/>
          <w:szCs w:val="28"/>
          <w:lang w:val="ru-RU"/>
        </w:rPr>
        <w:t>Для развития новых видов спорта и туризма среди инвалидов заключено партнерское соглашение с а</w:t>
      </w:r>
      <w:r w:rsidRPr="00676CAB">
        <w:rPr>
          <w:rFonts w:ascii="Times New Roman" w:hAnsi="Times New Roman"/>
          <w:sz w:val="28"/>
          <w:szCs w:val="28"/>
          <w:lang w:val="ru-RU"/>
        </w:rPr>
        <w:t xml:space="preserve">втономной некоммерческой организацией «Интегрированная лига развития спорта, туризма и творчества среди инвалидов «СВОЯ планета» (АНО «СВОЯ планета») </w:t>
      </w:r>
      <w:hyperlink r:id="rId8" w:history="1">
        <w:r w:rsidRPr="00676CAB">
          <w:rPr>
            <w:rStyle w:val="a3"/>
            <w:rFonts w:ascii="Times New Roman" w:hAnsi="Times New Roman"/>
            <w:sz w:val="28"/>
            <w:szCs w:val="28"/>
          </w:rPr>
          <w:t>https</w:t>
        </w:r>
        <w:r w:rsidRPr="00676CAB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676CAB">
          <w:rPr>
            <w:rStyle w:val="a3"/>
            <w:rFonts w:ascii="Times New Roman" w:hAnsi="Times New Roman"/>
            <w:sz w:val="28"/>
            <w:szCs w:val="28"/>
          </w:rPr>
          <w:t>vk</w:t>
        </w:r>
        <w:proofErr w:type="spellEnd"/>
        <w:r w:rsidRPr="00676CAB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676CAB">
          <w:rPr>
            <w:rStyle w:val="a3"/>
            <w:rFonts w:ascii="Times New Roman" w:hAnsi="Times New Roman"/>
            <w:sz w:val="28"/>
            <w:szCs w:val="28"/>
          </w:rPr>
          <w:t>com</w:t>
        </w:r>
        <w:r w:rsidRPr="00676CAB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  <w:r w:rsidRPr="00676CAB">
          <w:rPr>
            <w:rStyle w:val="a3"/>
            <w:rFonts w:ascii="Times New Roman" w:hAnsi="Times New Roman"/>
            <w:sz w:val="28"/>
            <w:szCs w:val="28"/>
          </w:rPr>
          <w:t>club</w:t>
        </w:r>
        <w:r w:rsidRPr="00676CAB">
          <w:rPr>
            <w:rStyle w:val="a3"/>
            <w:rFonts w:ascii="Times New Roman" w:hAnsi="Times New Roman"/>
            <w:sz w:val="28"/>
            <w:szCs w:val="28"/>
            <w:lang w:val="ru-RU"/>
          </w:rPr>
          <w:t>212800887</w:t>
        </w:r>
      </w:hyperlink>
      <w:r w:rsidRPr="00676CA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069720B4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 Заключены соглашения о сотрудничестве с Уполномоченным по правам человека в Ленинградской области, с Комитетом по труду и занятости населения Ленинградской области, с «</w:t>
      </w:r>
      <w:proofErr w:type="spellStart"/>
      <w:r w:rsidRPr="00676CAB">
        <w:rPr>
          <w:rFonts w:ascii="Times New Roman" w:hAnsi="Times New Roman"/>
          <w:sz w:val="28"/>
          <w:szCs w:val="28"/>
          <w:lang w:val="ru-RU"/>
        </w:rPr>
        <w:t>Мультицентром</w:t>
      </w:r>
      <w:proofErr w:type="spellEnd"/>
      <w:r w:rsidRPr="00676CAB">
        <w:rPr>
          <w:rFonts w:ascii="Times New Roman" w:hAnsi="Times New Roman"/>
          <w:sz w:val="28"/>
          <w:szCs w:val="28"/>
          <w:lang w:val="ru-RU"/>
        </w:rPr>
        <w:t xml:space="preserve"> социальной и трудовой интеграции», с «Почтой России» по обеспечению условий доступности для инвалидов объектов почтовой связи и предоставляемых услуг. Заключены соглашения о взаимодействии и сотрудничестве с Волховской транспортной прокуратурой и с Фондом «Защитники Отечества». В 2024 году заключено соглашение о взаимодействии с отделением Фонда пенсионного и социального страхования Российской Федерации по Санкт-Петербургу и Ленинградской области в целях формирования системы общественного контроля за оказанием государственных услуг инвалидам; партнерские соглашения между ЛОО ООО «ВОИ», АНО «СВОЯ лига» и С-Пб РО ОООИ ВОГ, между ЛОО ООО «ВОИ», АНО «СВОЯ лига» и ГАУ Саратовской </w:t>
      </w:r>
      <w:r w:rsidRPr="00676CAB">
        <w:rPr>
          <w:rFonts w:ascii="Times New Roman" w:hAnsi="Times New Roman"/>
          <w:sz w:val="28"/>
          <w:szCs w:val="28"/>
          <w:lang w:val="ru-RU"/>
        </w:rPr>
        <w:lastRenderedPageBreak/>
        <w:t xml:space="preserve">области «Центр адаптации и реабилитации инвалидов»; между ЛОО ООО «ВОИ», АНО «СВОЯ лига» и МУ Борский культурно-спортивный комплекс; между ЛОО ООО «ВОИ», АНО «СВОЯ лига» и АНО «СВОЯ планета». В 2024 году заключены соглашения о сотрудничестве АНО «СВОЯ лига» с ГБУ «Подростково-молодежный центр «Охта» и МБУ «Библиотека-социокультурный центр «Тэффи» в плане организации и проведения мероприятий </w:t>
      </w:r>
      <w:r w:rsidRPr="00676CAB">
        <w:rPr>
          <w:rFonts w:ascii="Times New Roman" w:hAnsi="Times New Roman"/>
          <w:i/>
          <w:iCs/>
          <w:sz w:val="28"/>
          <w:szCs w:val="28"/>
          <w:lang w:val="ru-RU"/>
        </w:rPr>
        <w:t xml:space="preserve">(приложения 9). </w:t>
      </w:r>
    </w:p>
    <w:p w14:paraId="6ECE455F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В отчетном периоде председатель ЛОО ООО «ВОИ» Лебезкин В.С. возглавлял в качестве председателя Общественную комиссию при ФКУ «ГБ МСЭ по Ленинградской области» Минтруда России. Проведено 3 заседания комиссии (</w:t>
      </w:r>
      <w:r w:rsidRPr="00676CAB">
        <w:rPr>
          <w:rFonts w:ascii="Times New Roman" w:hAnsi="Times New Roman"/>
          <w:i/>
          <w:iCs/>
          <w:sz w:val="28"/>
          <w:szCs w:val="28"/>
          <w:lang w:val="ru-RU"/>
        </w:rPr>
        <w:t>приложение 7)</w:t>
      </w:r>
      <w:r w:rsidRPr="00676CAB">
        <w:rPr>
          <w:rFonts w:ascii="Times New Roman" w:hAnsi="Times New Roman"/>
          <w:sz w:val="28"/>
          <w:szCs w:val="28"/>
          <w:lang w:val="ru-RU"/>
        </w:rPr>
        <w:t>.</w:t>
      </w:r>
    </w:p>
    <w:p w14:paraId="7A483F40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Председатель ЛОО ООО «ВОИ» Лебезкин В.С. и заместитель председателя ЛОО ООО «ВОИ», директор АНО «СВОЯ лига» Борканникова В.В. входят в состав Совета при Правительстве Ленинградской области по вопросам попечительства в социальной сфере.  Совет создан в целях рассмотрения наиболее важных вопросов в области социальной защиты граждан, проживающих в Ленинградской области, попавших в трудную жизненную ситуацию, в т.ч. инвалидов и выработки предложений по совершенствованию государственной политики в социальной сфере Ленинградской области (</w:t>
      </w:r>
      <w:r w:rsidRPr="00676CAB">
        <w:rPr>
          <w:rFonts w:ascii="Times New Roman" w:hAnsi="Times New Roman"/>
          <w:i/>
          <w:iCs/>
          <w:sz w:val="28"/>
          <w:szCs w:val="28"/>
          <w:lang w:val="ru-RU"/>
        </w:rPr>
        <w:t>приложение 8</w:t>
      </w:r>
      <w:r w:rsidRPr="00676CAB">
        <w:rPr>
          <w:rFonts w:ascii="Times New Roman" w:hAnsi="Times New Roman"/>
          <w:sz w:val="28"/>
          <w:szCs w:val="28"/>
          <w:lang w:val="ru-RU"/>
        </w:rPr>
        <w:t>).</w:t>
      </w:r>
    </w:p>
    <w:p w14:paraId="40AF7043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</w:t>
      </w:r>
      <w:bookmarkStart w:id="2" w:name="_Hlk189583328"/>
      <w:r w:rsidRPr="00676CAB">
        <w:rPr>
          <w:rFonts w:ascii="Times New Roman" w:hAnsi="Times New Roman"/>
          <w:sz w:val="28"/>
          <w:szCs w:val="28"/>
          <w:lang w:val="ru-RU"/>
        </w:rPr>
        <w:t>Заместитель председателя ЛОО ООО «ВОИ» Борканникова В.В. входит в Координационный комитет содействия занятости населения Ленинградской области, в состав рабочей группы «поддержка молодежи с ОВЗ и инклюзия» при Экспертном совете Комитета Государственной думы по молодежной политике, в состав Общественной палаты Тихвинского района.</w:t>
      </w:r>
    </w:p>
    <w:p w14:paraId="2572977A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В отчетном периоде трое активистов ЛОО ООО «ВОИ» приняли участие в итоговой встрече депутатов Законодательного собрания Ленинградской области.</w:t>
      </w:r>
    </w:p>
    <w:p w14:paraId="3829F4B1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Председатель Киришской районной организации ВОИ Сорокина В.П. входит в состав рабочей группы по вопросу предоставления специального транспортного обслуживания жителям Ленинградской области. Заместитель председателя Коммунаровской городской организации ВОИ Королев М.Е. входит в состав избирательной комиссии по обеспечению избирательных прав инвалидов. </w:t>
      </w:r>
    </w:p>
    <w:p w14:paraId="3C9D0E2E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Председатель Гатчинской районной организации ВОИ </w:t>
      </w:r>
      <w:proofErr w:type="spellStart"/>
      <w:r w:rsidRPr="00676CAB">
        <w:rPr>
          <w:rFonts w:ascii="Times New Roman" w:hAnsi="Times New Roman"/>
          <w:sz w:val="28"/>
          <w:szCs w:val="28"/>
          <w:lang w:val="ru-RU"/>
        </w:rPr>
        <w:t>Запащикова</w:t>
      </w:r>
      <w:proofErr w:type="spellEnd"/>
      <w:r w:rsidRPr="00676CAB">
        <w:rPr>
          <w:rFonts w:ascii="Times New Roman" w:hAnsi="Times New Roman"/>
          <w:sz w:val="28"/>
          <w:szCs w:val="28"/>
          <w:lang w:val="ru-RU"/>
        </w:rPr>
        <w:t xml:space="preserve"> И.В. входит в состав комиссии по обследованию жилых помещений для инвалидов, представляет областную организацию ВОИ в региональном фонде «Защитники Отечества», входит в состав комиссии Государственного фонда поддержки участников специальной военной операции по Ленинградской области, в состав комиссии Фонда пенсионного и социального страхования РФ по СПб и ЛО по организации доступных услуг для людей с ограниченными возможностями здоровья.</w:t>
      </w:r>
    </w:p>
    <w:p w14:paraId="7035D96B" w14:textId="0F79F49F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Председатели некоторых местных организаций ВОИ являются членами Координационных Советов по делам инвалидов. К сожалению, многие из них прекратили свою работу. В остальных МО действуют различные Межведомственные комиссии.</w:t>
      </w:r>
      <w:bookmarkEnd w:id="2"/>
    </w:p>
    <w:p w14:paraId="5CE2CE7D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Местные организации ВОИ тесно взаимодействуют с районными комитетами по социальной защите населения, спорткомитетами, с администрацией муниципальных образований области, депутатами, руководителями предприятий и организаций всех форм собственности, общественными организациями. Участвуют в разработке планов </w:t>
      </w:r>
      <w:proofErr w:type="spellStart"/>
      <w:r w:rsidRPr="00676CAB">
        <w:rPr>
          <w:rFonts w:ascii="Times New Roman" w:hAnsi="Times New Roman"/>
          <w:sz w:val="28"/>
          <w:szCs w:val="28"/>
          <w:lang w:val="ru-RU"/>
        </w:rPr>
        <w:t>мероприя-тий</w:t>
      </w:r>
      <w:proofErr w:type="spellEnd"/>
      <w:r w:rsidRPr="00676CAB">
        <w:rPr>
          <w:rFonts w:ascii="Times New Roman" w:hAnsi="Times New Roman"/>
          <w:sz w:val="28"/>
          <w:szCs w:val="28"/>
          <w:lang w:val="ru-RU"/>
        </w:rPr>
        <w:t>, проводимых на местном уровне, принимают активное участие в их реализации. Многие организации ВОИ взаимодействуют с центрами занятости населения, «</w:t>
      </w:r>
      <w:proofErr w:type="spellStart"/>
      <w:r w:rsidRPr="00676CAB">
        <w:rPr>
          <w:rFonts w:ascii="Times New Roman" w:hAnsi="Times New Roman"/>
          <w:sz w:val="28"/>
          <w:szCs w:val="28"/>
          <w:lang w:val="ru-RU"/>
        </w:rPr>
        <w:t>Мультицентром</w:t>
      </w:r>
      <w:proofErr w:type="spellEnd"/>
      <w:r w:rsidRPr="00676CAB">
        <w:rPr>
          <w:rFonts w:ascii="Times New Roman" w:hAnsi="Times New Roman"/>
          <w:sz w:val="28"/>
          <w:szCs w:val="28"/>
          <w:lang w:val="ru-RU"/>
        </w:rPr>
        <w:t xml:space="preserve"> социальной и трудовой интеграции» по обучению и трудоустройству инвалидов.</w:t>
      </w:r>
    </w:p>
    <w:p w14:paraId="04186B8E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</w:t>
      </w:r>
      <w:bookmarkStart w:id="3" w:name="_Hlk95340210"/>
      <w:r w:rsidRPr="00676CAB">
        <w:rPr>
          <w:rFonts w:ascii="Times New Roman" w:hAnsi="Times New Roman"/>
          <w:sz w:val="28"/>
          <w:szCs w:val="28"/>
          <w:lang w:val="ru-RU"/>
        </w:rPr>
        <w:t xml:space="preserve">Ежегодно местные организации ВОИ обследуют первоочередные объекты социальной инфраструктуры на предмет доступности для инвалидов и МГН - проводят рейды «Город, доступный всем» и «Мы все равны». По результатам рейдов составляют акты и рекомендации с фото, которые направляют в ЛОО ООО «ВОИ», местные администрации и областной Комитет общественных коммуникаций.  </w:t>
      </w:r>
    </w:p>
    <w:p w14:paraId="37E2C768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 В 4 квартале 2024 года 16 местных организаций ЛОО ООО «ВОИ» проводили и\или участвовали и заседании «круглых столов» по проблемам инвалидов с приглашением органов власти, комитетов, фондов, других заинтересованных лиц и СМИ</w:t>
      </w:r>
      <w:bookmarkEnd w:id="3"/>
      <w:r w:rsidRPr="00676CAB">
        <w:rPr>
          <w:rFonts w:ascii="Times New Roman" w:hAnsi="Times New Roman"/>
          <w:sz w:val="28"/>
          <w:szCs w:val="28"/>
          <w:lang w:val="ru-RU"/>
        </w:rPr>
        <w:t>.</w:t>
      </w:r>
    </w:p>
    <w:p w14:paraId="1208A9B1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>Наиболее приемлемые и эффективные формы проведения учебы кадров, по мнению председателей местных организаций ВОИ - семинары, заседания «круглых столов», индивидуальные консультации, а также выезды в другие местные организации ВОИ и знакомство с работой коллег на местах.</w:t>
      </w:r>
    </w:p>
    <w:p w14:paraId="716294A9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14:paraId="6DEDFB6C" w14:textId="77777777" w:rsidR="00676CAB" w:rsidRPr="00676CAB" w:rsidRDefault="00676CAB" w:rsidP="00676CAB">
      <w:pPr>
        <w:numPr>
          <w:ilvl w:val="0"/>
          <w:numId w:val="3"/>
        </w:numPr>
        <w:ind w:left="0"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Ленинградская областная организация ООО «ВОИ» в 2024 году тесно сотрудничала с региональными организациями ВОИ, ВОС и ВОГ – совместно реализовали масштабный проект «Равные возможности для инвалидов Ленинградской области», в котором приняли участие более 13 тысяч инвалидов. </w:t>
      </w:r>
    </w:p>
    <w:p w14:paraId="5DD34AF4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Заключены соглашения о сотрудничестве с Уполномоченным по правам человека в Ленинградской области, с Комитетом по труду и занятости населения Ленинградской области, с «</w:t>
      </w:r>
      <w:proofErr w:type="spellStart"/>
      <w:r w:rsidRPr="00676CAB">
        <w:rPr>
          <w:rFonts w:ascii="Times New Roman" w:hAnsi="Times New Roman"/>
          <w:sz w:val="28"/>
          <w:szCs w:val="28"/>
          <w:lang w:val="ru-RU"/>
        </w:rPr>
        <w:t>Мультицентром</w:t>
      </w:r>
      <w:proofErr w:type="spellEnd"/>
      <w:r w:rsidRPr="00676CAB">
        <w:rPr>
          <w:rFonts w:ascii="Times New Roman" w:hAnsi="Times New Roman"/>
          <w:sz w:val="28"/>
          <w:szCs w:val="28"/>
          <w:lang w:val="ru-RU"/>
        </w:rPr>
        <w:t xml:space="preserve"> социальной и трудовой интеграции», с «Почтой России» по обеспечению условий доступности для инвалидов объектов почтовой связи и предоставляемых услуг. Заключены соглашения о взаимодействии и сотрудничестве с Волховской транспортной прокуратурой и с Фондом «Защитники Отечества». В 2024 году заключено соглашение о взаимодействии с отделением Фонда пенсионного и социального страхования Российской Федерации по Санкт-Петербургу и Ленинградской области в целях формирования системы общественного контроля за оказанием государственных услуг инвалидам (</w:t>
      </w:r>
      <w:r w:rsidRPr="00676CAB">
        <w:rPr>
          <w:rFonts w:ascii="Times New Roman" w:hAnsi="Times New Roman"/>
          <w:i/>
          <w:iCs/>
          <w:sz w:val="28"/>
          <w:szCs w:val="28"/>
          <w:lang w:val="ru-RU"/>
        </w:rPr>
        <w:t>приложение 4</w:t>
      </w:r>
      <w:r w:rsidRPr="00676CAB">
        <w:rPr>
          <w:rFonts w:ascii="Times New Roman" w:hAnsi="Times New Roman"/>
          <w:sz w:val="28"/>
          <w:szCs w:val="28"/>
          <w:lang w:val="ru-RU"/>
        </w:rPr>
        <w:t xml:space="preserve">); партнерские соглашения между ЛОО ООО «ВОИ», АНО «СВОЯ лига» и С-Пб РО ОООИ ВОГ, между ЛОО ООО «ВОИ», АНО «СВОЯ лига» и ГАУ Саратовской области «Центр адаптации и реабилитации инвалидов»; между ЛОО ООО «ВОИ», АНО «СВОЯ лига» и МУ Борский культурно-спортивный комплекс; между ЛОО ООО «ВОИ», АНО «СВОЯ лига» и АНО «СВОЯ планета» и другие. В 2024 году заключены соглашения о сотрудничестве АНО «СВОЯ лига» с ГБУ «Подростково-молодежный центр «Охта» и МБУ </w:t>
      </w:r>
      <w:r w:rsidRPr="00676CAB">
        <w:rPr>
          <w:rFonts w:ascii="Times New Roman" w:hAnsi="Times New Roman"/>
          <w:sz w:val="28"/>
          <w:szCs w:val="28"/>
          <w:lang w:val="ru-RU"/>
        </w:rPr>
        <w:lastRenderedPageBreak/>
        <w:t>«Библиотека-социокультурный центр «Тэффи» в плане организации и проведения мероприятий (</w:t>
      </w:r>
      <w:r w:rsidRPr="00676CAB">
        <w:rPr>
          <w:rFonts w:ascii="Times New Roman" w:hAnsi="Times New Roman"/>
          <w:i/>
          <w:iCs/>
          <w:sz w:val="28"/>
          <w:szCs w:val="28"/>
          <w:lang w:val="ru-RU"/>
        </w:rPr>
        <w:t>приложения 9</w:t>
      </w:r>
      <w:r w:rsidRPr="00676CAB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14:paraId="0DEF6210" w14:textId="1F2CD621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>Тосненская районная организация ЛОО ООО «ВОИ» тесно взаимодействует с организациями «Центр женских инициатив», общественной организацией ветеранов войны, труда, Межрегиональной общественной организацией ветеранов и инвалидов ГУВД по Санкт-Петербургу и Ленинградской области, с общественной организацией ветеранов войны, труда, вооруженных сил и правоохранительных органов, общественной организацией «Молодая гвардия», Российский Красный крест и другими. Проводят совместные мероприятия, поездки, экскурсии. Гатчинская районная организация ВОИ сотрудничает с общественными организациями «Красный крест» и «Центр социальных инициатив «Великое дело», волонтерами и добровольцами в плане проведения совместных мероприятий для инвалидов.</w:t>
      </w:r>
    </w:p>
    <w:p w14:paraId="782A88F5" w14:textId="393D4794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 Работают в дружеском тесном контакте Клуб родителей детей-инвалидов «Феникс» Тихвинской городской организации ЛОО ООО «ВОИ», клуб молодых инвалидов «Кристалл», центр реабилитации детей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76CAB">
        <w:rPr>
          <w:rFonts w:ascii="Times New Roman" w:hAnsi="Times New Roman"/>
          <w:sz w:val="28"/>
          <w:szCs w:val="28"/>
          <w:lang w:val="ru-RU"/>
        </w:rPr>
        <w:t>подростков  с</w:t>
      </w:r>
      <w:proofErr w:type="gramEnd"/>
      <w:r w:rsidRPr="00676CAB">
        <w:rPr>
          <w:rFonts w:ascii="Times New Roman" w:hAnsi="Times New Roman"/>
          <w:sz w:val="28"/>
          <w:szCs w:val="28"/>
          <w:lang w:val="ru-RU"/>
        </w:rPr>
        <w:t xml:space="preserve">  ограниченными  возможностями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6CAB">
        <w:rPr>
          <w:rFonts w:ascii="Times New Roman" w:hAnsi="Times New Roman"/>
          <w:sz w:val="28"/>
          <w:szCs w:val="28"/>
          <w:lang w:val="ru-RU"/>
        </w:rPr>
        <w:t xml:space="preserve">здоровья «ТРЕДИ», информационно-образовательный центр «Надежда». Заключен договор о социальном партнерстве с «Ленинградской региональной общественной организацией ветеранов войны в Афганистане и участников локальных конфликтов «5,45». Совместно проводят много мероприятий, в т.ч. выставки творчества, праздники, соревнования. </w:t>
      </w:r>
    </w:p>
    <w:p w14:paraId="12498664" w14:textId="4E41DA94" w:rsidR="00676CAB" w:rsidRPr="00676CAB" w:rsidRDefault="00676CAB" w:rsidP="00676CAB">
      <w:pPr>
        <w:ind w:right="14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 Клуб молодых инвалидов Подпорожской районной организации ЛОО ООО «ВОИ» сотрудничает с организацией «Боевое братство» и культурно-молодежным центром «Охта» Санкт-Петербурга в плане проведения совместных мероприятий. Местные организации ВОИ также поддерживают связь с общественными организациями ВОС, ВОГ, обществом ветеранов войны и труда, обществом блокадников, узников, тружеников тыла, с Советом ветеранов, Союзом Чернобыльцев, с обществом Красного и Зеленого Креста и другими, тесно взаимодействуют с местными Домами культуры, библиотеками.</w:t>
      </w:r>
    </w:p>
    <w:p w14:paraId="29B55BEF" w14:textId="4F6B489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 </w:t>
      </w:r>
      <w:bookmarkStart w:id="4" w:name="_Hlk126266991"/>
      <w:r w:rsidRPr="00676CAB">
        <w:rPr>
          <w:rFonts w:ascii="Times New Roman" w:hAnsi="Times New Roman"/>
          <w:sz w:val="28"/>
          <w:szCs w:val="28"/>
          <w:lang w:val="ru-RU"/>
        </w:rPr>
        <w:t xml:space="preserve">При Ленинградской областной организации ООО «ВОИ» продолжает активно работать интегрированная лига особого статуса Международного союза КВН «СВОЯ лига ВОИ». </w:t>
      </w:r>
      <w:r w:rsidRPr="00676CAB">
        <w:rPr>
          <w:rFonts w:ascii="Times New Roman" w:hAnsi="Times New Roman"/>
          <w:bCs/>
          <w:sz w:val="28"/>
          <w:szCs w:val="28"/>
          <w:lang w:val="ru-RU"/>
        </w:rPr>
        <w:t>П</w:t>
      </w:r>
      <w:r w:rsidRPr="00676CAB">
        <w:rPr>
          <w:rFonts w:ascii="Times New Roman" w:hAnsi="Times New Roman"/>
          <w:sz w:val="28"/>
          <w:szCs w:val="28"/>
          <w:lang w:val="ru-RU"/>
        </w:rPr>
        <w:t xml:space="preserve">ри поддержке Общероссийской общественной организации «Всероссийское общество инвалидов», Фонда президентских грантов, Правительства Ленинградской области, региональных организаций ВОИ и ВОС, реабилитационных центров и других организаций под патронажем ТТО «АМИК», АНО «СВОЯ лига» в 2024 году реализовала уникальный масштабный проект «КВН ВОИ 2024» - «Безлимит на юмор». В рамках проекта проведены мероприятия: Школы КВН (онлайн на Интернет-площадке в режиме диалога и офлайн в регионах, мастер-классы, тренинги и пр.), четыре отборочных четвертьфинальных игры в городах Тихвин, Бердск, Саратов, Челябинск с участием команд из 5 федеральных округов России (Северо-Западный, Центральный, </w:t>
      </w:r>
      <w:proofErr w:type="spellStart"/>
      <w:proofErr w:type="gramStart"/>
      <w:r w:rsidRPr="00676CAB">
        <w:rPr>
          <w:rFonts w:ascii="Times New Roman" w:hAnsi="Times New Roman"/>
          <w:sz w:val="28"/>
          <w:szCs w:val="28"/>
          <w:lang w:val="ru-RU"/>
        </w:rPr>
        <w:t>Приволж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676CAB">
        <w:rPr>
          <w:rFonts w:ascii="Times New Roman" w:hAnsi="Times New Roman"/>
          <w:sz w:val="28"/>
          <w:szCs w:val="28"/>
          <w:lang w:val="ru-RU"/>
        </w:rPr>
        <w:t>ский</w:t>
      </w:r>
      <w:proofErr w:type="spellEnd"/>
      <w:proofErr w:type="gramEnd"/>
      <w:r w:rsidRPr="00676CAB">
        <w:rPr>
          <w:rFonts w:ascii="Times New Roman" w:hAnsi="Times New Roman"/>
          <w:sz w:val="28"/>
          <w:szCs w:val="28"/>
          <w:lang w:val="ru-RU"/>
        </w:rPr>
        <w:t xml:space="preserve">, Уральский, Сибирский). В Санкт-Петербурге прошло масштабное финальное мероприятие, где выступили 12 лучших команд России. Впервые проведен стендап и Первый фестиваль русского народного музыкального </w:t>
      </w:r>
      <w:r w:rsidRPr="00676CAB">
        <w:rPr>
          <w:rFonts w:ascii="Times New Roman" w:hAnsi="Times New Roman"/>
          <w:sz w:val="28"/>
          <w:szCs w:val="28"/>
          <w:lang w:val="ru-RU"/>
        </w:rPr>
        <w:lastRenderedPageBreak/>
        <w:t>юмора «</w:t>
      </w:r>
      <w:proofErr w:type="spellStart"/>
      <w:r w:rsidRPr="00676CAB">
        <w:rPr>
          <w:rFonts w:ascii="Times New Roman" w:hAnsi="Times New Roman"/>
          <w:sz w:val="28"/>
          <w:szCs w:val="28"/>
          <w:lang w:val="ru-RU"/>
        </w:rPr>
        <w:t>Балалай</w:t>
      </w:r>
      <w:proofErr w:type="spellEnd"/>
      <w:r w:rsidRPr="00676CAB">
        <w:rPr>
          <w:rFonts w:ascii="Times New Roman" w:hAnsi="Times New Roman"/>
          <w:sz w:val="28"/>
          <w:szCs w:val="28"/>
          <w:lang w:val="ru-RU"/>
        </w:rPr>
        <w:t xml:space="preserve">» (конкурс частушек). </w:t>
      </w:r>
      <w:r w:rsidRPr="00676CAB">
        <w:rPr>
          <w:rFonts w:ascii="Times New Roman" w:hAnsi="Times New Roman"/>
          <w:bCs/>
          <w:sz w:val="28"/>
          <w:szCs w:val="28"/>
          <w:lang w:val="ru-RU"/>
        </w:rPr>
        <w:t xml:space="preserve">После участия в лиге особого статуса МС КВН «СВОЯ лига ВОИ» команды инвалидов играют в телевизионных, официальных и центральных лигах МС КВН наравне с обычными командами. </w:t>
      </w:r>
      <w:r w:rsidRPr="00676CAB">
        <w:rPr>
          <w:rFonts w:ascii="Times New Roman" w:hAnsi="Times New Roman"/>
          <w:sz w:val="28"/>
          <w:szCs w:val="28"/>
          <w:lang w:val="ru-RU"/>
        </w:rPr>
        <w:t xml:space="preserve">Проект помог инвалидам справляться с трудностями в обычной жизни. Участвуя в мероприятиях в качестве зрителей-болельщиков, инвалиды разных регионов России получили большой заряд положительных эмоций. Повысилось внимание и интерес общественности и СМИ. Полный зал болельщиков на финальной игре говорит о том, что мероприятия с участием инвалидов вышли на новый уровень и стали не просто благотворительными, социально-значимыми, но и просто интересны для широкой аудитории. Отчет о проделанной лигой работе за 2024 год в ТТО «АМиК» см. </w:t>
      </w:r>
      <w:r w:rsidRPr="00676CAB">
        <w:rPr>
          <w:rFonts w:ascii="Times New Roman" w:hAnsi="Times New Roman"/>
          <w:i/>
          <w:sz w:val="28"/>
          <w:szCs w:val="28"/>
          <w:lang w:val="ru-RU"/>
        </w:rPr>
        <w:t>приложение 3</w:t>
      </w:r>
      <w:r w:rsidRPr="00676CAB">
        <w:rPr>
          <w:rFonts w:ascii="Times New Roman" w:hAnsi="Times New Roman"/>
          <w:sz w:val="28"/>
          <w:szCs w:val="28"/>
          <w:lang w:val="ru-RU"/>
        </w:rPr>
        <w:t xml:space="preserve">, статьи о проведенных мероприятиях в СМИ, в т.ч. в сети Интернет см. </w:t>
      </w:r>
      <w:r w:rsidRPr="00676CAB">
        <w:rPr>
          <w:rFonts w:ascii="Times New Roman" w:hAnsi="Times New Roman"/>
          <w:i/>
          <w:sz w:val="28"/>
          <w:szCs w:val="28"/>
          <w:lang w:val="ru-RU"/>
        </w:rPr>
        <w:t>приложение 2.</w:t>
      </w:r>
    </w:p>
    <w:p w14:paraId="2D949CBE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_Hlk126507044"/>
      <w:r w:rsidRPr="00676CAB">
        <w:rPr>
          <w:rFonts w:ascii="Times New Roman" w:hAnsi="Times New Roman"/>
          <w:iCs/>
          <w:sz w:val="28"/>
          <w:szCs w:val="28"/>
          <w:lang w:val="ru-RU"/>
        </w:rPr>
        <w:t xml:space="preserve">            Для развития новых видов спорта, туризма и творчества среди инвалидов создана а</w:t>
      </w:r>
      <w:r w:rsidRPr="00676CAB">
        <w:rPr>
          <w:rFonts w:ascii="Times New Roman" w:hAnsi="Times New Roman"/>
          <w:sz w:val="28"/>
          <w:szCs w:val="28"/>
          <w:lang w:val="ru-RU"/>
        </w:rPr>
        <w:t xml:space="preserve">втономная некоммерческая организация «Интегрированная лига развития спорта, туризма и творчества среди инвалидов «СВОЯ планета» (АНО «СВОЯ планета»). </w:t>
      </w:r>
      <w:bookmarkStart w:id="6" w:name="_Hlk187090991"/>
      <w:r w:rsidRPr="00676CAB">
        <w:rPr>
          <w:rFonts w:ascii="Times New Roman" w:hAnsi="Times New Roman"/>
          <w:sz w:val="28"/>
          <w:szCs w:val="28"/>
          <w:lang w:val="ru-RU"/>
        </w:rPr>
        <w:t xml:space="preserve">В 2024 году организация работала не так активно в связи с тем, что ее заявка на участие в грантовом конкурсе не получила поддержку. </w:t>
      </w:r>
    </w:p>
    <w:bookmarkEnd w:id="4"/>
    <w:bookmarkEnd w:id="5"/>
    <w:bookmarkEnd w:id="6"/>
    <w:p w14:paraId="394DF25A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E572B8D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b/>
          <w:sz w:val="28"/>
          <w:szCs w:val="28"/>
          <w:lang w:val="ru-RU"/>
        </w:rPr>
        <w:t>6.</w:t>
      </w:r>
      <w:r w:rsidRPr="00676CAB">
        <w:rPr>
          <w:rFonts w:ascii="Times New Roman" w:hAnsi="Times New Roman"/>
          <w:sz w:val="28"/>
          <w:szCs w:val="28"/>
          <w:lang w:val="ru-RU"/>
        </w:rPr>
        <w:t xml:space="preserve">   Предложения по совершенствованию организационно-кадровой работы в ВОИ:</w:t>
      </w:r>
    </w:p>
    <w:p w14:paraId="712EBDA6" w14:textId="7057A529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76CAB">
        <w:rPr>
          <w:rFonts w:ascii="Times New Roman" w:hAnsi="Times New Roman"/>
          <w:sz w:val="28"/>
          <w:szCs w:val="28"/>
          <w:lang w:val="ru-RU"/>
        </w:rPr>
        <w:t>продолжать работу по учёбе кадров для региональных организаций ВОИ, в т.ч. в рамках МРС и иных мероприятий;</w:t>
      </w:r>
    </w:p>
    <w:p w14:paraId="2ACB41E1" w14:textId="6C7EF669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6CAB">
        <w:rPr>
          <w:rFonts w:ascii="Times New Roman" w:hAnsi="Times New Roman"/>
          <w:sz w:val="28"/>
          <w:szCs w:val="28"/>
          <w:lang w:val="ru-RU"/>
        </w:rPr>
        <w:t>продолжить информирование о нововведениях в делопроизводстве и отчетности, об изменениях в законодательстве РФ по электронной почте.</w:t>
      </w:r>
    </w:p>
    <w:p w14:paraId="52AB2C7A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90E77EE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D63910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676CAB">
        <w:rPr>
          <w:rFonts w:ascii="Times New Roman" w:hAnsi="Times New Roman"/>
          <w:sz w:val="28"/>
          <w:szCs w:val="28"/>
          <w:lang w:val="ru-RU"/>
        </w:rPr>
        <w:t xml:space="preserve">     Председатель ЛОО ООО «ВОИ</w:t>
      </w:r>
      <w:proofErr w:type="gramStart"/>
      <w:r w:rsidRPr="00676CAB">
        <w:rPr>
          <w:rFonts w:ascii="Times New Roman" w:hAnsi="Times New Roman"/>
          <w:sz w:val="28"/>
          <w:szCs w:val="28"/>
          <w:lang w:val="ru-RU"/>
        </w:rPr>
        <w:t xml:space="preserve">»:   </w:t>
      </w:r>
      <w:proofErr w:type="gramEnd"/>
      <w:r w:rsidRPr="00676CAB">
        <w:rPr>
          <w:rFonts w:ascii="Times New Roman" w:hAnsi="Times New Roman"/>
          <w:sz w:val="28"/>
          <w:szCs w:val="28"/>
          <w:lang w:val="ru-RU"/>
        </w:rPr>
        <w:t xml:space="preserve">                         В.С. Лебезкин</w:t>
      </w:r>
    </w:p>
    <w:p w14:paraId="5A2742A3" w14:textId="77777777" w:rsidR="00676CAB" w:rsidRPr="00676CAB" w:rsidRDefault="00676CAB" w:rsidP="00676CAB">
      <w:pPr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676CAB" w:rsidRPr="00676CAB" w:rsidSect="00DD41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77397"/>
    <w:multiLevelType w:val="hybridMultilevel"/>
    <w:tmpl w:val="8A125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660A4"/>
    <w:multiLevelType w:val="hybridMultilevel"/>
    <w:tmpl w:val="3EFC9E1A"/>
    <w:lvl w:ilvl="0" w:tplc="581E105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564082"/>
    <w:multiLevelType w:val="singleLevel"/>
    <w:tmpl w:val="F3743B3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61AD65D3"/>
    <w:multiLevelType w:val="hybridMultilevel"/>
    <w:tmpl w:val="816EF2A8"/>
    <w:lvl w:ilvl="0" w:tplc="D73E0678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443663">
    <w:abstractNumId w:val="0"/>
  </w:num>
  <w:num w:numId="2" w16cid:durableId="2136828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072327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4513607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DC"/>
    <w:rsid w:val="000A3FDD"/>
    <w:rsid w:val="00180375"/>
    <w:rsid w:val="002C3894"/>
    <w:rsid w:val="002F0468"/>
    <w:rsid w:val="003A09C6"/>
    <w:rsid w:val="003D32EB"/>
    <w:rsid w:val="003E1F6F"/>
    <w:rsid w:val="003F31E6"/>
    <w:rsid w:val="00402309"/>
    <w:rsid w:val="004A7E39"/>
    <w:rsid w:val="00592411"/>
    <w:rsid w:val="006260DC"/>
    <w:rsid w:val="00676CAB"/>
    <w:rsid w:val="006E5E46"/>
    <w:rsid w:val="007B5836"/>
    <w:rsid w:val="0085608B"/>
    <w:rsid w:val="0089472B"/>
    <w:rsid w:val="008C390F"/>
    <w:rsid w:val="00945E31"/>
    <w:rsid w:val="00952934"/>
    <w:rsid w:val="009F49D6"/>
    <w:rsid w:val="00A64ED7"/>
    <w:rsid w:val="00B20B09"/>
    <w:rsid w:val="00B32239"/>
    <w:rsid w:val="00C35DB9"/>
    <w:rsid w:val="00C8213D"/>
    <w:rsid w:val="00CB6854"/>
    <w:rsid w:val="00D164E8"/>
    <w:rsid w:val="00DC2BDF"/>
    <w:rsid w:val="00DD411F"/>
    <w:rsid w:val="00E549AC"/>
    <w:rsid w:val="00FB3C85"/>
    <w:rsid w:val="00FC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D761"/>
  <w15:chartTrackingRefBased/>
  <w15:docId w15:val="{3171F083-36D2-4626-89E0-B6EEBFBA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72B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C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9472B"/>
    <w:pPr>
      <w:keepNext/>
      <w:spacing w:before="240" w:after="60"/>
      <w:outlineLvl w:val="2"/>
    </w:pPr>
    <w:rPr>
      <w:rFonts w:eastAsia="Calibri"/>
      <w:b/>
      <w:kern w:val="0"/>
      <w:sz w:val="26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89472B"/>
    <w:pPr>
      <w:keepNext/>
      <w:spacing w:before="240" w:after="60"/>
      <w:outlineLvl w:val="3"/>
    </w:pPr>
    <w:rPr>
      <w:rFonts w:ascii="Times New Roman" w:eastAsia="Calibri" w:hAnsi="Times New Roman"/>
      <w:b/>
      <w:kern w:val="0"/>
      <w:sz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89472B"/>
    <w:pPr>
      <w:spacing w:before="240" w:after="60"/>
      <w:outlineLvl w:val="4"/>
    </w:pPr>
    <w:rPr>
      <w:rFonts w:ascii="Times New Roman" w:eastAsia="Calibri" w:hAnsi="Times New Roman"/>
      <w:b/>
      <w:i/>
      <w:kern w:val="0"/>
      <w:sz w:val="26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9472B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9472B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9472B"/>
    <w:rPr>
      <w:rFonts w:ascii="Times New Roman" w:eastAsia="Calibri" w:hAnsi="Times New Roman" w:cs="Times New Roman"/>
      <w:b/>
      <w:i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6CAB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:lang w:val="en-US" w:eastAsia="ru-RU"/>
    </w:rPr>
  </w:style>
  <w:style w:type="character" w:styleId="a3">
    <w:name w:val="Hyperlink"/>
    <w:basedOn w:val="a0"/>
    <w:uiPriority w:val="99"/>
    <w:unhideWhenUsed/>
    <w:rsid w:val="00676C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6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28008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5956362_53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5956362_4833" TargetMode="External"/><Relationship Id="rId5" Type="http://schemas.openxmlformats.org/officeDocument/2006/relationships/hyperlink" Target="https://vk.com/wall-5956362_49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3896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Борканникова</dc:creator>
  <cp:keywords/>
  <dc:description/>
  <cp:lastModifiedBy>Виктория Борканникова</cp:lastModifiedBy>
  <cp:revision>29</cp:revision>
  <cp:lastPrinted>2025-01-28T07:12:00Z</cp:lastPrinted>
  <dcterms:created xsi:type="dcterms:W3CDTF">2022-02-02T12:42:00Z</dcterms:created>
  <dcterms:modified xsi:type="dcterms:W3CDTF">2025-02-26T06:17:00Z</dcterms:modified>
</cp:coreProperties>
</file>